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3D3A" w:rsidRPr="00C90E9F" w:rsidRDefault="00633D3A" w:rsidP="00E168E8">
      <w:pPr>
        <w:widowControl w:val="0"/>
        <w:spacing w:line="228" w:lineRule="auto"/>
        <w:ind w:firstLine="284"/>
        <w:jc w:val="center"/>
        <w:rPr>
          <w:b/>
          <w:i/>
          <w:sz w:val="28"/>
          <w:szCs w:val="28"/>
        </w:rPr>
      </w:pPr>
      <w:r w:rsidRPr="00C90E9F">
        <w:rPr>
          <w:b/>
          <w:i/>
          <w:sz w:val="28"/>
          <w:szCs w:val="28"/>
        </w:rPr>
        <w:t>Шановні колеги!</w:t>
      </w:r>
    </w:p>
    <w:p w:rsidR="00633D3A" w:rsidRPr="00326631" w:rsidRDefault="00633D3A" w:rsidP="00E168E8">
      <w:pPr>
        <w:widowControl w:val="0"/>
        <w:spacing w:line="228" w:lineRule="auto"/>
        <w:ind w:firstLine="284"/>
        <w:jc w:val="center"/>
        <w:rPr>
          <w:i/>
          <w:szCs w:val="20"/>
        </w:rPr>
      </w:pPr>
      <w:r w:rsidRPr="00326631">
        <w:rPr>
          <w:i/>
          <w:szCs w:val="20"/>
        </w:rPr>
        <w:t>Запрошуємо до участі в науково</w:t>
      </w:r>
      <w:r>
        <w:rPr>
          <w:i/>
          <w:szCs w:val="20"/>
        </w:rPr>
        <w:t>му</w:t>
      </w:r>
      <w:r w:rsidRPr="00326631">
        <w:rPr>
          <w:i/>
          <w:szCs w:val="20"/>
        </w:rPr>
        <w:t xml:space="preserve"> журналі</w:t>
      </w:r>
    </w:p>
    <w:p w:rsidR="00633D3A" w:rsidRPr="00A52BBE" w:rsidRDefault="00633D3A" w:rsidP="00E168E8">
      <w:pPr>
        <w:widowControl w:val="0"/>
        <w:spacing w:line="228" w:lineRule="auto"/>
        <w:ind w:firstLine="284"/>
        <w:jc w:val="center"/>
        <w:rPr>
          <w:szCs w:val="20"/>
        </w:rPr>
      </w:pPr>
      <w:r>
        <w:rPr>
          <w:b/>
          <w:i/>
          <w:szCs w:val="20"/>
        </w:rPr>
        <w:t>«</w:t>
      </w:r>
      <w:r w:rsidRPr="00A52BBE">
        <w:rPr>
          <w:b/>
          <w:i/>
          <w:szCs w:val="20"/>
        </w:rPr>
        <w:t>Сучасні інформаційні технології у сфері безпеки та оборони</w:t>
      </w:r>
      <w:r>
        <w:rPr>
          <w:b/>
          <w:i/>
          <w:szCs w:val="20"/>
        </w:rPr>
        <w:t>».</w:t>
      </w:r>
      <w:r w:rsidRPr="00A52BBE">
        <w:rPr>
          <w:szCs w:val="20"/>
        </w:rPr>
        <w:t xml:space="preserve"> </w:t>
      </w:r>
    </w:p>
    <w:p w:rsidR="00633D3A" w:rsidRPr="00A52BBE" w:rsidRDefault="00633D3A" w:rsidP="00E168E8">
      <w:pPr>
        <w:widowControl w:val="0"/>
        <w:spacing w:line="228" w:lineRule="auto"/>
        <w:ind w:firstLine="284"/>
        <w:jc w:val="center"/>
        <w:rPr>
          <w:szCs w:val="20"/>
        </w:rPr>
      </w:pPr>
      <w:r w:rsidRPr="00B905B4">
        <w:rPr>
          <w:szCs w:val="20"/>
        </w:rPr>
        <w:t>Видавець</w:t>
      </w:r>
      <w:r w:rsidRPr="00A52BBE">
        <w:rPr>
          <w:szCs w:val="20"/>
        </w:rPr>
        <w:t xml:space="preserve">: Національний університет оборони </w:t>
      </w:r>
      <w:r w:rsidRPr="00621D5E">
        <w:rPr>
          <w:szCs w:val="20"/>
        </w:rPr>
        <w:t>України</w:t>
      </w:r>
      <w:r>
        <w:rPr>
          <w:spacing w:val="-4"/>
          <w:szCs w:val="20"/>
        </w:rPr>
        <w:t>.</w:t>
      </w:r>
    </w:p>
    <w:p w:rsidR="00633D3A" w:rsidRDefault="00633D3A" w:rsidP="00E168E8">
      <w:pPr>
        <w:widowControl w:val="0"/>
        <w:jc w:val="center"/>
        <w:rPr>
          <w:szCs w:val="20"/>
        </w:rPr>
      </w:pPr>
      <w:r w:rsidRPr="00177905">
        <w:rPr>
          <w:szCs w:val="20"/>
        </w:rPr>
        <w:t>Наказом Міністерства освіти і науки України №409 від 17.03.2020 р. та №886 від 02.07.2020 р.</w:t>
      </w:r>
    </w:p>
    <w:p w:rsidR="00633D3A" w:rsidRDefault="00633D3A" w:rsidP="00E168E8">
      <w:pPr>
        <w:widowControl w:val="0"/>
        <w:jc w:val="center"/>
        <w:rPr>
          <w:szCs w:val="20"/>
        </w:rPr>
      </w:pPr>
      <w:r w:rsidRPr="00177905">
        <w:rPr>
          <w:szCs w:val="20"/>
        </w:rPr>
        <w:t xml:space="preserve">журнал включено до Переліку наукових фахових видань України категорії </w:t>
      </w:r>
      <w:r>
        <w:rPr>
          <w:szCs w:val="20"/>
        </w:rPr>
        <w:t>«</w:t>
      </w:r>
      <w:r w:rsidRPr="00177905">
        <w:rPr>
          <w:szCs w:val="20"/>
        </w:rPr>
        <w:t>Б</w:t>
      </w:r>
      <w:r>
        <w:rPr>
          <w:szCs w:val="20"/>
        </w:rPr>
        <w:t>»</w:t>
      </w:r>
      <w:r w:rsidRPr="00177905">
        <w:rPr>
          <w:szCs w:val="20"/>
        </w:rPr>
        <w:t xml:space="preserve"> в галузях </w:t>
      </w:r>
    </w:p>
    <w:p w:rsidR="00633D3A" w:rsidRPr="00F92301" w:rsidRDefault="00633D3A" w:rsidP="00E168E8">
      <w:pPr>
        <w:widowControl w:val="0"/>
        <w:spacing w:line="228" w:lineRule="auto"/>
        <w:ind w:firstLine="284"/>
        <w:jc w:val="center"/>
        <w:rPr>
          <w:szCs w:val="20"/>
        </w:rPr>
      </w:pPr>
      <w:r>
        <w:rPr>
          <w:szCs w:val="20"/>
        </w:rPr>
        <w:t>«</w:t>
      </w:r>
      <w:r w:rsidRPr="00177905">
        <w:rPr>
          <w:szCs w:val="20"/>
        </w:rPr>
        <w:t>технічні науки</w:t>
      </w:r>
      <w:r>
        <w:rPr>
          <w:szCs w:val="20"/>
        </w:rPr>
        <w:t>»</w:t>
      </w:r>
      <w:r w:rsidRPr="00177905">
        <w:rPr>
          <w:szCs w:val="20"/>
        </w:rPr>
        <w:t xml:space="preserve"> та </w:t>
      </w:r>
      <w:r>
        <w:rPr>
          <w:szCs w:val="20"/>
        </w:rPr>
        <w:t>«</w:t>
      </w:r>
      <w:r w:rsidRPr="00177905">
        <w:rPr>
          <w:szCs w:val="20"/>
        </w:rPr>
        <w:t>військові науки</w:t>
      </w:r>
      <w:r>
        <w:rPr>
          <w:szCs w:val="20"/>
        </w:rPr>
        <w:t>»</w:t>
      </w:r>
      <w:r w:rsidRPr="00177905">
        <w:rPr>
          <w:szCs w:val="20"/>
        </w:rPr>
        <w:t xml:space="preserve">, спеціальності – 122, 124, </w:t>
      </w:r>
      <w:r w:rsidRPr="00F92301">
        <w:rPr>
          <w:szCs w:val="20"/>
        </w:rPr>
        <w:t>253, 255.</w:t>
      </w:r>
    </w:p>
    <w:p w:rsidR="00633D3A" w:rsidRPr="00B563FE" w:rsidRDefault="00633D3A" w:rsidP="00E168E8">
      <w:pPr>
        <w:widowControl w:val="0"/>
        <w:ind w:firstLine="284"/>
        <w:jc w:val="center"/>
        <w:rPr>
          <w:sz w:val="10"/>
          <w:szCs w:val="10"/>
        </w:rPr>
      </w:pPr>
    </w:p>
    <w:p w:rsidR="00633D3A" w:rsidRPr="0015688F" w:rsidRDefault="00633D3A" w:rsidP="00E168E8">
      <w:pPr>
        <w:widowControl w:val="0"/>
        <w:ind w:firstLine="284"/>
        <w:jc w:val="center"/>
        <w:rPr>
          <w:b/>
          <w:szCs w:val="20"/>
        </w:rPr>
      </w:pPr>
      <w:r w:rsidRPr="0015688F">
        <w:rPr>
          <w:b/>
          <w:szCs w:val="20"/>
        </w:rPr>
        <w:t xml:space="preserve">ВИМОГИ </w:t>
      </w:r>
    </w:p>
    <w:p w:rsidR="00633D3A" w:rsidRDefault="00633D3A" w:rsidP="00E168E8">
      <w:pPr>
        <w:widowControl w:val="0"/>
        <w:ind w:firstLine="284"/>
        <w:jc w:val="center"/>
        <w:rPr>
          <w:b/>
          <w:szCs w:val="20"/>
        </w:rPr>
      </w:pPr>
      <w:r w:rsidRPr="0015688F">
        <w:rPr>
          <w:b/>
          <w:szCs w:val="20"/>
        </w:rPr>
        <w:t>до публікацій у журналі «Сучасні інформаційні технології у сфері безпеки та оборони»</w:t>
      </w:r>
      <w:r w:rsidRPr="0015688F">
        <w:rPr>
          <w:b/>
          <w:i/>
          <w:szCs w:val="20"/>
        </w:rPr>
        <w:t xml:space="preserve"> </w:t>
      </w:r>
      <w:r w:rsidR="005B1F0F">
        <w:rPr>
          <w:b/>
          <w:i/>
          <w:szCs w:val="20"/>
        </w:rPr>
        <w:br/>
      </w:r>
      <w:r w:rsidRPr="0015688F">
        <w:rPr>
          <w:b/>
          <w:szCs w:val="20"/>
        </w:rPr>
        <w:t xml:space="preserve">Національного університету оборони України </w:t>
      </w:r>
    </w:p>
    <w:p w:rsidR="00C90E9F" w:rsidRPr="00C90E9F" w:rsidRDefault="00C90E9F" w:rsidP="00E168E8">
      <w:pPr>
        <w:widowControl w:val="0"/>
        <w:ind w:firstLine="284"/>
        <w:jc w:val="center"/>
        <w:rPr>
          <w:b/>
          <w:sz w:val="10"/>
          <w:szCs w:val="10"/>
        </w:rPr>
      </w:pPr>
    </w:p>
    <w:p w:rsidR="00633D3A" w:rsidRDefault="00633D3A" w:rsidP="00E168E8">
      <w:pPr>
        <w:widowControl w:val="0"/>
        <w:jc w:val="center"/>
        <w:rPr>
          <w:b/>
          <w:szCs w:val="20"/>
        </w:rPr>
      </w:pPr>
      <w:r w:rsidRPr="0015688F">
        <w:rPr>
          <w:b/>
          <w:szCs w:val="20"/>
        </w:rPr>
        <w:t>ОСНОВНІ ТЕМАТИЧНІ НАПРЯМИ ЖУРНАЛУ</w:t>
      </w:r>
    </w:p>
    <w:p w:rsidR="00633D3A" w:rsidRPr="00633D3A" w:rsidRDefault="00633D3A" w:rsidP="00E168E8">
      <w:pPr>
        <w:widowControl w:val="0"/>
        <w:jc w:val="center"/>
        <w:rPr>
          <w:b/>
          <w:sz w:val="4"/>
          <w:szCs w:val="4"/>
        </w:rPr>
      </w:pPr>
    </w:p>
    <w:p w:rsidR="00633D3A" w:rsidRPr="00633D3A" w:rsidRDefault="00633D3A" w:rsidP="00E168E8">
      <w:pPr>
        <w:widowControl w:val="0"/>
        <w:ind w:firstLine="284"/>
        <w:jc w:val="both"/>
        <w:rPr>
          <w:sz w:val="4"/>
          <w:szCs w:val="4"/>
        </w:rPr>
        <w:sectPr w:rsidR="00633D3A" w:rsidRPr="00633D3A" w:rsidSect="002C4DA9">
          <w:headerReference w:type="even" r:id="rId8"/>
          <w:headerReference w:type="default" r:id="rId9"/>
          <w:footerReference w:type="even" r:id="rId10"/>
          <w:footerReference w:type="first" r:id="rId11"/>
          <w:type w:val="continuous"/>
          <w:pgSz w:w="11906" w:h="16838" w:code="9"/>
          <w:pgMar w:top="1134" w:right="1134" w:bottom="1134" w:left="1134" w:header="709" w:footer="1077" w:gutter="0"/>
          <w:pgNumType w:start="1"/>
          <w:cols w:space="708"/>
          <w:titlePg/>
          <w:docGrid w:linePitch="381"/>
        </w:sectPr>
      </w:pPr>
    </w:p>
    <w:p w:rsidR="00633D3A" w:rsidRPr="00C40FCB" w:rsidRDefault="00633D3A" w:rsidP="00E168E8">
      <w:pPr>
        <w:widowControl w:val="0"/>
        <w:ind w:firstLine="284"/>
        <w:jc w:val="both"/>
        <w:rPr>
          <w:szCs w:val="20"/>
        </w:rPr>
      </w:pPr>
      <w:r w:rsidRPr="00C40FCB">
        <w:rPr>
          <w:szCs w:val="20"/>
        </w:rPr>
        <w:t xml:space="preserve">1. Військова кібернетика та системний аналіз. </w:t>
      </w:r>
    </w:p>
    <w:p w:rsidR="00633D3A" w:rsidRPr="00C40FCB" w:rsidRDefault="00633D3A" w:rsidP="00CC5298">
      <w:pPr>
        <w:widowControl w:val="0"/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 xml:space="preserve">2. Протиборство у кіберпросторі.  </w:t>
      </w:r>
    </w:p>
    <w:p w:rsidR="00633D3A" w:rsidRPr="00C40FCB" w:rsidRDefault="00633D3A" w:rsidP="00CC5298">
      <w:pPr>
        <w:widowControl w:val="0"/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>3. Військово-космічні та геоінформаційні технології.</w:t>
      </w:r>
    </w:p>
    <w:p w:rsidR="00633D3A" w:rsidRPr="00C40FCB" w:rsidRDefault="00633D3A" w:rsidP="00CC5298">
      <w:pPr>
        <w:widowControl w:val="0"/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>4. Інтелектуальні інформаційні технології і робототехніка в сфері безпеки та оборони.</w:t>
      </w:r>
    </w:p>
    <w:p w:rsidR="00633D3A" w:rsidRPr="00C40FCB" w:rsidRDefault="00633D3A" w:rsidP="00CC5298">
      <w:pPr>
        <w:widowControl w:val="0"/>
        <w:tabs>
          <w:tab w:val="left" w:pos="0"/>
        </w:tabs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>5. Інформаційно-аналітична діяльність у сфері безпеки та оборони.</w:t>
      </w:r>
    </w:p>
    <w:p w:rsidR="00633D3A" w:rsidRPr="00C40FCB" w:rsidRDefault="00633D3A" w:rsidP="00CC5298">
      <w:pPr>
        <w:widowControl w:val="0"/>
        <w:tabs>
          <w:tab w:val="left" w:pos="0"/>
        </w:tabs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>6. Розвиток теорії та практики створення інформаційно-телекомунікаційних систем.</w:t>
      </w:r>
    </w:p>
    <w:p w:rsidR="00633D3A" w:rsidRPr="00C40FCB" w:rsidRDefault="00633D3A" w:rsidP="00CC5298">
      <w:pPr>
        <w:pStyle w:val="ae"/>
        <w:widowControl w:val="0"/>
        <w:suppressAutoHyphens w:val="0"/>
        <w:spacing w:after="0" w:line="216" w:lineRule="auto"/>
        <w:ind w:left="0" w:firstLine="284"/>
        <w:jc w:val="both"/>
        <w:rPr>
          <w:sz w:val="20"/>
          <w:szCs w:val="20"/>
          <w:lang w:eastAsia="ru-RU"/>
        </w:rPr>
      </w:pPr>
      <w:r w:rsidRPr="00C40FCB">
        <w:rPr>
          <w:sz w:val="20"/>
          <w:szCs w:val="20"/>
          <w:lang w:eastAsia="ru-RU"/>
        </w:rPr>
        <w:t>7. Інтерактивні моделі розвитку науково-освітнього простору.</w:t>
      </w:r>
    </w:p>
    <w:p w:rsidR="00633D3A" w:rsidRPr="00C40FCB" w:rsidRDefault="00633D3A" w:rsidP="00CC5298">
      <w:pPr>
        <w:pStyle w:val="ae"/>
        <w:widowControl w:val="0"/>
        <w:suppressAutoHyphens w:val="0"/>
        <w:spacing w:after="0" w:line="216" w:lineRule="auto"/>
        <w:ind w:left="0" w:firstLine="284"/>
        <w:jc w:val="both"/>
        <w:rPr>
          <w:sz w:val="20"/>
          <w:szCs w:val="20"/>
          <w:lang w:eastAsia="ru-RU"/>
        </w:rPr>
      </w:pPr>
      <w:r w:rsidRPr="00C40FCB">
        <w:rPr>
          <w:sz w:val="20"/>
          <w:szCs w:val="20"/>
          <w:lang w:eastAsia="ru-RU"/>
        </w:rPr>
        <w:t>8. Високотехнологічні аспекти воєнного мистецтва.</w:t>
      </w:r>
    </w:p>
    <w:p w:rsidR="00633D3A" w:rsidRPr="00C40FCB" w:rsidRDefault="00633D3A" w:rsidP="00CC5298">
      <w:pPr>
        <w:pStyle w:val="ae"/>
        <w:widowControl w:val="0"/>
        <w:suppressAutoHyphens w:val="0"/>
        <w:spacing w:after="0" w:line="216" w:lineRule="auto"/>
        <w:ind w:left="0" w:firstLine="284"/>
        <w:jc w:val="both"/>
        <w:rPr>
          <w:sz w:val="20"/>
          <w:szCs w:val="20"/>
          <w:lang w:eastAsia="ru-RU"/>
        </w:rPr>
      </w:pPr>
      <w:r w:rsidRPr="00C40FCB">
        <w:rPr>
          <w:sz w:val="20"/>
          <w:szCs w:val="20"/>
          <w:lang w:eastAsia="ru-RU"/>
        </w:rPr>
        <w:t>9. </w:t>
      </w:r>
      <w:r w:rsidRPr="00C40FCB">
        <w:rPr>
          <w:sz w:val="20"/>
          <w:szCs w:val="20"/>
        </w:rPr>
        <w:t>Історичний дискурс розвитку високих оборонних технологій.</w:t>
      </w:r>
    </w:p>
    <w:p w:rsidR="00B563FE" w:rsidRDefault="00633D3A" w:rsidP="00CC5298">
      <w:pPr>
        <w:widowControl w:val="0"/>
        <w:tabs>
          <w:tab w:val="left" w:pos="0"/>
        </w:tabs>
        <w:spacing w:line="216" w:lineRule="auto"/>
        <w:ind w:firstLine="284"/>
        <w:jc w:val="both"/>
        <w:rPr>
          <w:szCs w:val="20"/>
        </w:rPr>
      </w:pPr>
      <w:r w:rsidRPr="00C40FCB">
        <w:rPr>
          <w:szCs w:val="20"/>
        </w:rPr>
        <w:t>10. Стратегічні комунікації та когнітивні системи спеціального призначення</w:t>
      </w:r>
      <w:r w:rsidR="007F4D4D">
        <w:rPr>
          <w:szCs w:val="20"/>
        </w:rPr>
        <w:t>.</w:t>
      </w:r>
    </w:p>
    <w:p w:rsidR="007F4D4D" w:rsidRDefault="007F4D4D" w:rsidP="00E168E8">
      <w:pPr>
        <w:widowControl w:val="0"/>
        <w:tabs>
          <w:tab w:val="left" w:pos="0"/>
        </w:tabs>
        <w:ind w:firstLine="284"/>
        <w:jc w:val="both"/>
        <w:rPr>
          <w:szCs w:val="20"/>
        </w:rPr>
      </w:pPr>
    </w:p>
    <w:p w:rsidR="00B563FE" w:rsidRPr="00B563FE" w:rsidRDefault="00B563FE" w:rsidP="00E168E8">
      <w:pPr>
        <w:widowControl w:val="0"/>
        <w:tabs>
          <w:tab w:val="left" w:pos="0"/>
        </w:tabs>
        <w:ind w:firstLine="284"/>
        <w:jc w:val="both"/>
        <w:rPr>
          <w:szCs w:val="20"/>
          <w:lang w:val="ru-RU"/>
        </w:rPr>
        <w:sectPr w:rsidR="00B563FE" w:rsidRPr="00B563FE" w:rsidSect="00773D8E">
          <w:type w:val="continuous"/>
          <w:pgSz w:w="11906" w:h="16838" w:code="9"/>
          <w:pgMar w:top="851" w:right="1134" w:bottom="1021" w:left="1134" w:header="709" w:footer="1077" w:gutter="0"/>
          <w:cols w:num="2" w:space="284"/>
          <w:titlePg/>
          <w:docGrid w:linePitch="381"/>
        </w:sectPr>
      </w:pPr>
    </w:p>
    <w:p w:rsidR="00633D3A" w:rsidRPr="00B563FE" w:rsidRDefault="00633D3A" w:rsidP="00E168E8">
      <w:pPr>
        <w:widowControl w:val="0"/>
        <w:tabs>
          <w:tab w:val="left" w:pos="0"/>
        </w:tabs>
        <w:ind w:firstLine="284"/>
        <w:jc w:val="both"/>
        <w:rPr>
          <w:sz w:val="4"/>
          <w:szCs w:val="4"/>
        </w:rPr>
      </w:pPr>
    </w:p>
    <w:p w:rsidR="00633D3A" w:rsidRPr="00B563FE" w:rsidRDefault="00633D3A" w:rsidP="00E168E8">
      <w:pPr>
        <w:widowControl w:val="0"/>
        <w:ind w:firstLine="284"/>
        <w:jc w:val="center"/>
        <w:rPr>
          <w:b/>
          <w:color w:val="000000"/>
          <w:sz w:val="4"/>
          <w:szCs w:val="4"/>
        </w:rPr>
        <w:sectPr w:rsidR="00633D3A" w:rsidRPr="00B563FE" w:rsidSect="00773D8E">
          <w:type w:val="continuous"/>
          <w:pgSz w:w="11906" w:h="16838" w:code="9"/>
          <w:pgMar w:top="851" w:right="1134" w:bottom="1021" w:left="1134" w:header="709" w:footer="1077" w:gutter="0"/>
          <w:cols w:space="284"/>
          <w:titlePg/>
          <w:docGrid w:linePitch="381"/>
        </w:sectPr>
      </w:pPr>
    </w:p>
    <w:p w:rsidR="00633D3A" w:rsidRDefault="00633D3A" w:rsidP="00E168E8">
      <w:pPr>
        <w:widowControl w:val="0"/>
        <w:jc w:val="center"/>
        <w:rPr>
          <w:b/>
          <w:color w:val="000000"/>
          <w:szCs w:val="20"/>
        </w:rPr>
      </w:pPr>
      <w:r w:rsidRPr="0015688F">
        <w:rPr>
          <w:b/>
          <w:color w:val="000000"/>
          <w:szCs w:val="20"/>
        </w:rPr>
        <w:t>ЗАГАЛЬНА ІНФОРМАЦІЯ</w:t>
      </w:r>
    </w:p>
    <w:p w:rsidR="00633D3A" w:rsidRPr="00633D3A" w:rsidRDefault="00633D3A" w:rsidP="00E168E8">
      <w:pPr>
        <w:widowControl w:val="0"/>
        <w:jc w:val="center"/>
        <w:rPr>
          <w:b/>
          <w:color w:val="000000"/>
          <w:sz w:val="4"/>
          <w:szCs w:val="4"/>
        </w:rPr>
      </w:pPr>
    </w:p>
    <w:p w:rsidR="00633D3A" w:rsidRPr="002F78FD" w:rsidRDefault="00633D3A" w:rsidP="00E168E8">
      <w:pPr>
        <w:widowControl w:val="0"/>
        <w:ind w:firstLine="284"/>
        <w:jc w:val="both"/>
        <w:rPr>
          <w:i/>
          <w:iCs/>
          <w:szCs w:val="20"/>
        </w:rPr>
        <w:sectPr w:rsidR="00633D3A" w:rsidRPr="002F78FD" w:rsidSect="00773D8E">
          <w:type w:val="continuous"/>
          <w:pgSz w:w="11906" w:h="16838" w:code="9"/>
          <w:pgMar w:top="851" w:right="1134" w:bottom="1021" w:left="1134" w:header="709" w:footer="1077" w:gutter="0"/>
          <w:cols w:space="708"/>
          <w:titlePg/>
          <w:docGrid w:linePitch="381"/>
        </w:sectPr>
      </w:pPr>
    </w:p>
    <w:p w:rsidR="00173575" w:rsidRPr="006A1CFC" w:rsidRDefault="00173575" w:rsidP="00773D8E">
      <w:pPr>
        <w:widowControl w:val="0"/>
        <w:spacing w:line="235" w:lineRule="auto"/>
        <w:ind w:firstLine="284"/>
        <w:jc w:val="both"/>
        <w:rPr>
          <w:spacing w:val="-4"/>
          <w:szCs w:val="20"/>
        </w:rPr>
      </w:pPr>
      <w:r w:rsidRPr="006A1CFC">
        <w:rPr>
          <w:i/>
          <w:iCs/>
          <w:spacing w:val="-4"/>
          <w:szCs w:val="20"/>
        </w:rPr>
        <w:t>Подавати статтю до журналу</w:t>
      </w:r>
      <w:r w:rsidRPr="006A1CFC">
        <w:rPr>
          <w:spacing w:val="-4"/>
          <w:szCs w:val="20"/>
        </w:rPr>
        <w:t xml:space="preserve"> потрібно через сайт журналу</w:t>
      </w:r>
      <w:r w:rsidRPr="00AD3A10">
        <w:rPr>
          <w:rStyle w:val="ad"/>
          <w:color w:val="auto"/>
          <w:spacing w:val="-4"/>
          <w:szCs w:val="20"/>
          <w:u w:val="none"/>
        </w:rPr>
        <w:t xml:space="preserve"> </w:t>
      </w:r>
      <w:r w:rsidRPr="006A1CFC">
        <w:rPr>
          <w:spacing w:val="-4"/>
          <w:szCs w:val="20"/>
        </w:rPr>
        <w:t>(</w:t>
      </w:r>
      <w:r w:rsidRPr="006A1CFC">
        <w:rPr>
          <w:spacing w:val="-4"/>
          <w:szCs w:val="20"/>
          <w:lang w:val="en-US"/>
        </w:rPr>
        <w:t>sit</w:t>
      </w:r>
      <w:r w:rsidRPr="006A1CFC">
        <w:rPr>
          <w:spacing w:val="-4"/>
          <w:szCs w:val="20"/>
        </w:rPr>
        <w:t>.</w:t>
      </w:r>
      <w:proofErr w:type="spellStart"/>
      <w:r w:rsidRPr="006A1CFC">
        <w:rPr>
          <w:spacing w:val="-4"/>
          <w:szCs w:val="20"/>
          <w:lang w:val="en-US"/>
        </w:rPr>
        <w:t>nuou</w:t>
      </w:r>
      <w:proofErr w:type="spellEnd"/>
      <w:r w:rsidRPr="006A1CFC">
        <w:rPr>
          <w:spacing w:val="-4"/>
          <w:szCs w:val="20"/>
        </w:rPr>
        <w:t>.</w:t>
      </w:r>
      <w:r w:rsidRPr="006A1CFC">
        <w:rPr>
          <w:spacing w:val="-4"/>
          <w:szCs w:val="20"/>
          <w:lang w:val="en-US"/>
        </w:rPr>
        <w:t>org</w:t>
      </w:r>
      <w:r w:rsidRPr="006A1CFC">
        <w:rPr>
          <w:spacing w:val="-4"/>
          <w:szCs w:val="20"/>
        </w:rPr>
        <w:t>.</w:t>
      </w:r>
      <w:proofErr w:type="spellStart"/>
      <w:r w:rsidRPr="006A1CFC">
        <w:rPr>
          <w:spacing w:val="-4"/>
          <w:szCs w:val="20"/>
          <w:lang w:val="en-US"/>
        </w:rPr>
        <w:t>ua</w:t>
      </w:r>
      <w:proofErr w:type="spellEnd"/>
      <w:r w:rsidRPr="006A1CFC">
        <w:rPr>
          <w:spacing w:val="-4"/>
          <w:szCs w:val="20"/>
        </w:rPr>
        <w:t xml:space="preserve">) або через електронну пошту </w:t>
      </w:r>
      <w:proofErr w:type="spellStart"/>
      <w:r w:rsidRPr="006A1CFC">
        <w:rPr>
          <w:spacing w:val="-4"/>
          <w:szCs w:val="20"/>
          <w:lang w:val="en-US"/>
        </w:rPr>
        <w:t>sitnuou</w:t>
      </w:r>
      <w:proofErr w:type="spellEnd"/>
      <w:r w:rsidRPr="006A1CFC">
        <w:rPr>
          <w:spacing w:val="-4"/>
          <w:szCs w:val="20"/>
        </w:rPr>
        <w:t>@</w:t>
      </w:r>
      <w:proofErr w:type="spellStart"/>
      <w:r w:rsidRPr="006A1CFC">
        <w:rPr>
          <w:spacing w:val="-4"/>
          <w:szCs w:val="20"/>
          <w:lang w:val="en-US"/>
        </w:rPr>
        <w:t>ukr</w:t>
      </w:r>
      <w:proofErr w:type="spellEnd"/>
      <w:r w:rsidRPr="006A1CFC">
        <w:rPr>
          <w:spacing w:val="-4"/>
          <w:szCs w:val="20"/>
        </w:rPr>
        <w:t>.</w:t>
      </w:r>
      <w:r w:rsidRPr="006A1CFC">
        <w:rPr>
          <w:spacing w:val="-4"/>
          <w:szCs w:val="20"/>
          <w:lang w:val="en-US"/>
        </w:rPr>
        <w:t>net</w:t>
      </w:r>
      <w:r w:rsidRPr="006A1CFC">
        <w:rPr>
          <w:rStyle w:val="ad"/>
          <w:color w:val="auto"/>
          <w:spacing w:val="-4"/>
          <w:szCs w:val="20"/>
          <w:u w:val="none"/>
        </w:rPr>
        <w:t xml:space="preserve">, у текстовому форматі </w:t>
      </w:r>
      <w:r w:rsidRPr="006A1CFC">
        <w:rPr>
          <w:rStyle w:val="ad"/>
          <w:color w:val="auto"/>
          <w:spacing w:val="-4"/>
          <w:szCs w:val="20"/>
          <w:u w:val="none"/>
          <w:lang w:val="en-US"/>
        </w:rPr>
        <w:t>doc</w:t>
      </w:r>
      <w:r w:rsidRPr="006A1CFC">
        <w:rPr>
          <w:bCs/>
          <w:spacing w:val="-4"/>
          <w:szCs w:val="20"/>
        </w:rPr>
        <w:t>.</w:t>
      </w:r>
      <w:r w:rsidRPr="006A1CFC">
        <w:rPr>
          <w:spacing w:val="-4"/>
        </w:rPr>
        <w:t xml:space="preserve"> </w:t>
      </w:r>
      <w:r w:rsidRPr="006A1CFC">
        <w:rPr>
          <w:spacing w:val="-4"/>
          <w:szCs w:val="20"/>
        </w:rPr>
        <w:t>Назва файлу має містити прізвища авторів (Наприклад, «Прізвище.</w:t>
      </w:r>
      <w:r w:rsidRPr="006A1CFC">
        <w:rPr>
          <w:bCs/>
          <w:spacing w:val="-4"/>
          <w:szCs w:val="20"/>
          <w:lang w:val="en-US"/>
        </w:rPr>
        <w:t>doc</w:t>
      </w:r>
      <w:r w:rsidRPr="006A1CFC">
        <w:rPr>
          <w:bCs/>
          <w:spacing w:val="-4"/>
          <w:szCs w:val="20"/>
        </w:rPr>
        <w:t>»)</w:t>
      </w:r>
      <w:r w:rsidRPr="006A1CFC">
        <w:rPr>
          <w:spacing w:val="-4"/>
          <w:szCs w:val="20"/>
        </w:rPr>
        <w:t>.</w:t>
      </w:r>
      <w:r w:rsidR="0000552A" w:rsidRPr="0000552A">
        <w:rPr>
          <w:spacing w:val="-4"/>
          <w:szCs w:val="20"/>
        </w:rPr>
        <w:t xml:space="preserve"> </w:t>
      </w:r>
      <w:r w:rsidRPr="0000552A">
        <w:rPr>
          <w:i/>
          <w:iCs/>
          <w:spacing w:val="-4"/>
        </w:rPr>
        <w:t>Обсяг статті має бути</w:t>
      </w:r>
      <w:r w:rsidRPr="006A1CFC">
        <w:rPr>
          <w:spacing w:val="-4"/>
        </w:rPr>
        <w:t xml:space="preserve"> не менше 1</w:t>
      </w:r>
      <w:r w:rsidR="00D10C1C" w:rsidRPr="0000552A">
        <w:rPr>
          <w:spacing w:val="-4"/>
        </w:rPr>
        <w:t>4</w:t>
      </w:r>
      <w:r w:rsidR="005B1F0F">
        <w:rPr>
          <w:spacing w:val="-4"/>
          <w:lang w:val="ru-RU"/>
        </w:rPr>
        <w:t> </w:t>
      </w:r>
      <w:r w:rsidRPr="006A1CFC">
        <w:rPr>
          <w:spacing w:val="-4"/>
        </w:rPr>
        <w:t xml:space="preserve">аркушів основного тексту (від розділу «Вступ» до розділу «Висновки і перспективи подальших досліджень» включно). В середньому кожен автор має опрацювати від </w:t>
      </w:r>
      <w:r w:rsidR="005B1F0F" w:rsidRPr="005B1F0F">
        <w:rPr>
          <w:spacing w:val="-4"/>
          <w:lang w:val="ru-RU"/>
        </w:rPr>
        <w:t>3,5</w:t>
      </w:r>
      <w:r w:rsidRPr="006A1CFC">
        <w:rPr>
          <w:spacing w:val="-4"/>
        </w:rPr>
        <w:t> сторінок основного тексту статті.</w:t>
      </w:r>
    </w:p>
    <w:p w:rsidR="00173575" w:rsidRPr="006A1CFC" w:rsidRDefault="00173575" w:rsidP="00773D8E">
      <w:pPr>
        <w:pStyle w:val="05"/>
        <w:widowControl w:val="0"/>
        <w:spacing w:line="235" w:lineRule="auto"/>
        <w:ind w:firstLine="284"/>
        <w:rPr>
          <w:color w:val="auto"/>
          <w:spacing w:val="-4"/>
        </w:rPr>
      </w:pPr>
      <w:r w:rsidRPr="006A1CFC">
        <w:rPr>
          <w:color w:val="auto"/>
          <w:spacing w:val="-4"/>
        </w:rPr>
        <w:t xml:space="preserve">Одночасна подача роботи у декілька видань </w:t>
      </w:r>
      <w:r w:rsidRPr="006A1CFC">
        <w:rPr>
          <w:i/>
          <w:color w:val="auto"/>
          <w:spacing w:val="-4"/>
        </w:rPr>
        <w:t>заборонена</w:t>
      </w:r>
      <w:r w:rsidRPr="006A1CFC">
        <w:rPr>
          <w:color w:val="auto"/>
          <w:spacing w:val="-4"/>
        </w:rPr>
        <w:t>, оскільки вважається порушенням публікаційної етики.</w:t>
      </w:r>
    </w:p>
    <w:p w:rsidR="00BF27FD" w:rsidRPr="00423F42" w:rsidRDefault="00173575" w:rsidP="00773D8E">
      <w:pPr>
        <w:pStyle w:val="05"/>
        <w:widowControl w:val="0"/>
        <w:spacing w:line="235" w:lineRule="auto"/>
        <w:ind w:firstLine="284"/>
        <w:rPr>
          <w:color w:val="auto"/>
          <w:spacing w:val="-4"/>
        </w:rPr>
      </w:pPr>
      <w:r w:rsidRPr="006A1CFC">
        <w:rPr>
          <w:color w:val="auto"/>
          <w:spacing w:val="-4"/>
        </w:rPr>
        <w:t xml:space="preserve">Редколегія залишає за собою право відмови у публікації статті, що: не відповідає проблематиці журналу; не оформлена згідно з цими Вимогами; містить більше 35 % плагіату; не отримала позитивні відгуки за результатами незалежного рецензування; має більше 3-х осіб </w:t>
      </w:r>
      <w:r w:rsidRPr="00423F42">
        <w:rPr>
          <w:color w:val="auto"/>
          <w:spacing w:val="-4"/>
        </w:rPr>
        <w:t>авторського колективу (у разі менше 1</w:t>
      </w:r>
      <w:r w:rsidR="00AD3A10">
        <w:rPr>
          <w:color w:val="auto"/>
          <w:spacing w:val="-4"/>
          <w:lang w:val="ru-RU"/>
        </w:rPr>
        <w:t>4</w:t>
      </w:r>
      <w:r w:rsidRPr="00423F42">
        <w:rPr>
          <w:color w:val="auto"/>
          <w:spacing w:val="-4"/>
        </w:rPr>
        <w:t xml:space="preserve"> сторінок основного тексту статті). </w:t>
      </w:r>
    </w:p>
    <w:p w:rsidR="00173575" w:rsidRPr="00423F42" w:rsidRDefault="00173575" w:rsidP="00773D8E">
      <w:pPr>
        <w:pStyle w:val="05"/>
        <w:widowControl w:val="0"/>
        <w:spacing w:line="235" w:lineRule="auto"/>
        <w:ind w:firstLine="284"/>
        <w:rPr>
          <w:color w:val="auto"/>
          <w:spacing w:val="-4"/>
        </w:rPr>
      </w:pPr>
      <w:r w:rsidRPr="00423F42">
        <w:rPr>
          <w:color w:val="auto"/>
          <w:spacing w:val="-4"/>
        </w:rPr>
        <w:t xml:space="preserve">Перевірка на справжність текстових документів й генерування тексту штучним інтелектом здійснюється системою </w:t>
      </w:r>
      <w:r w:rsidRPr="00423F42">
        <w:rPr>
          <w:i/>
          <w:iCs/>
          <w:color w:val="auto"/>
          <w:spacing w:val="-4"/>
        </w:rPr>
        <w:t>Strikeplagiarism.com</w:t>
      </w:r>
      <w:r w:rsidRPr="00423F42">
        <w:rPr>
          <w:color w:val="auto"/>
          <w:spacing w:val="-4"/>
        </w:rPr>
        <w:t>.</w:t>
      </w:r>
    </w:p>
    <w:p w:rsidR="00173575" w:rsidRPr="00423F42" w:rsidRDefault="00173575" w:rsidP="00773D8E">
      <w:pPr>
        <w:pStyle w:val="05"/>
        <w:widowControl w:val="0"/>
        <w:spacing w:line="235" w:lineRule="auto"/>
        <w:ind w:firstLine="284"/>
        <w:rPr>
          <w:color w:val="auto"/>
          <w:spacing w:val="-4"/>
        </w:rPr>
      </w:pPr>
      <w:r w:rsidRPr="00423F42">
        <w:rPr>
          <w:color w:val="auto"/>
          <w:spacing w:val="-4"/>
        </w:rPr>
        <w:t xml:space="preserve">Наукове періодичне видання «Сучасні інформаційні технології у сфері безпеки та оборони» </w:t>
      </w:r>
      <w:r w:rsidRPr="00423F42">
        <w:rPr>
          <w:i/>
          <w:iCs/>
          <w:color w:val="auto"/>
          <w:spacing w:val="-4"/>
        </w:rPr>
        <w:t>не стягує плату</w:t>
      </w:r>
      <w:r w:rsidRPr="00423F42">
        <w:rPr>
          <w:color w:val="auto"/>
          <w:spacing w:val="-4"/>
        </w:rPr>
        <w:t xml:space="preserve"> за подачу, рецензування або публікацію рукопису.</w:t>
      </w:r>
    </w:p>
    <w:p w:rsidR="00173575" w:rsidRPr="00423F42" w:rsidRDefault="00173575" w:rsidP="00773D8E">
      <w:pPr>
        <w:widowControl w:val="0"/>
        <w:spacing w:line="235" w:lineRule="auto"/>
        <w:ind w:firstLine="284"/>
        <w:jc w:val="both"/>
        <w:rPr>
          <w:spacing w:val="-4"/>
        </w:rPr>
      </w:pPr>
      <w:r w:rsidRPr="00423F42">
        <w:rPr>
          <w:i/>
          <w:spacing w:val="-4"/>
        </w:rPr>
        <w:t xml:space="preserve">Обов’язковими етапами роботи редакційної колегії </w:t>
      </w:r>
      <w:r w:rsidRPr="00423F42">
        <w:rPr>
          <w:spacing w:val="-4"/>
        </w:rPr>
        <w:t>з опрацювання статей перед публікацією є: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spacing w:val="-4"/>
        </w:rPr>
      </w:pPr>
      <w:r w:rsidRPr="00423F42">
        <w:rPr>
          <w:spacing w:val="-4"/>
        </w:rPr>
        <w:t>перевірка на предмет дотримання вимог до редакційного оформлення згідно з державними стандартами України (ДСТУ 3008-2015</w:t>
      </w:r>
      <w:r w:rsidRPr="00AD3A10">
        <w:rPr>
          <w:spacing w:val="-4"/>
        </w:rPr>
        <w:t xml:space="preserve"> </w:t>
      </w:r>
      <w:r w:rsidRPr="00423F42">
        <w:rPr>
          <w:spacing w:val="-4"/>
        </w:rPr>
        <w:t xml:space="preserve">«Документація. Звіти у сфері науки і техніки. Структура і правила оформлення»; 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right="-2" w:firstLine="284"/>
        <w:jc w:val="both"/>
        <w:rPr>
          <w:spacing w:val="-4"/>
        </w:rPr>
      </w:pPr>
      <w:r w:rsidRPr="00423F42">
        <w:rPr>
          <w:spacing w:val="-4"/>
        </w:rPr>
        <w:t xml:space="preserve">ДСТУ 8302:2015 «Бібліографічне посилання. Загальні положення та правила складання»; 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spacing w:val="-4"/>
        </w:rPr>
      </w:pPr>
      <w:r w:rsidRPr="00423F42">
        <w:rPr>
          <w:spacing w:val="-4"/>
        </w:rPr>
        <w:t>ДСТУ 3582:2013 «Бібліографічний опис. Скорочення слів і словосполучень українською мовою. Загальні вимоги та правила»;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spacing w:val="-4"/>
        </w:rPr>
      </w:pPr>
      <w:r w:rsidRPr="00423F42">
        <w:rPr>
          <w:spacing w:val="-4"/>
        </w:rPr>
        <w:t>перевірка тексту на дотримання вимог</w:t>
      </w:r>
      <w:r w:rsidRPr="00423F42">
        <w:rPr>
          <w:spacing w:val="-4"/>
          <w:shd w:val="clear" w:color="auto" w:fill="FFFFFF"/>
        </w:rPr>
        <w:t xml:space="preserve"> українського правопису згідно Постанови Кабінету міністрів України від 22 травня 2019 року № 437 «Питання українського правопису»</w:t>
      </w:r>
      <w:r w:rsidRPr="00423F42">
        <w:rPr>
          <w:spacing w:val="-4"/>
        </w:rPr>
        <w:t>;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rFonts w:ascii="JournalSans" w:hAnsi="JournalSans"/>
          <w:b/>
          <w:bCs/>
          <w:spacing w:val="-4"/>
          <w:sz w:val="18"/>
          <w:szCs w:val="18"/>
        </w:rPr>
      </w:pPr>
      <w:r w:rsidRPr="00423F42">
        <w:rPr>
          <w:spacing w:val="-4"/>
        </w:rPr>
        <w:t>здійснення редколегією внутрішнього та зовнішнього рецензування статей відповідно до Наказу МОН України від 15 січня 2018 року № 32 «Про затвердження Порядку формування Переліку наукових фахових видань України»;</w:t>
      </w:r>
    </w:p>
    <w:p w:rsidR="00173575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spacing w:val="-4"/>
          <w:u w:val="single"/>
        </w:rPr>
      </w:pPr>
      <w:r w:rsidRPr="00423F42">
        <w:rPr>
          <w:spacing w:val="-4"/>
        </w:rPr>
        <w:t>перевірка статей на плагіат (</w:t>
      </w:r>
      <w:proofErr w:type="spellStart"/>
      <w:r w:rsidRPr="00423F42">
        <w:rPr>
          <w:spacing w:val="-4"/>
        </w:rPr>
        <w:t>пп</w:t>
      </w:r>
      <w:proofErr w:type="spellEnd"/>
      <w:r w:rsidRPr="00423F42">
        <w:rPr>
          <w:spacing w:val="-4"/>
        </w:rPr>
        <w:t>. 5, 6, 7 ст. 28</w:t>
      </w:r>
      <w:r w:rsidRPr="00423F42">
        <w:rPr>
          <w:spacing w:val="-4"/>
          <w:vertAlign w:val="superscript"/>
        </w:rPr>
        <w:t>1</w:t>
      </w:r>
      <w:r w:rsidRPr="00423F42">
        <w:rPr>
          <w:spacing w:val="-4"/>
        </w:rPr>
        <w:t xml:space="preserve"> Закону України «Про наукову і науково-технічну діяльність»; </w:t>
      </w:r>
    </w:p>
    <w:p w:rsidR="00633D3A" w:rsidRPr="00423F42" w:rsidRDefault="00173575" w:rsidP="00773D8E">
      <w:pPr>
        <w:pStyle w:val="af2"/>
        <w:widowControl w:val="0"/>
        <w:tabs>
          <w:tab w:val="left" w:pos="567"/>
        </w:tabs>
        <w:spacing w:line="235" w:lineRule="auto"/>
        <w:ind w:left="0" w:firstLine="284"/>
        <w:jc w:val="both"/>
        <w:rPr>
          <w:rStyle w:val="ad"/>
        </w:rPr>
      </w:pPr>
      <w:r w:rsidRPr="00423F42">
        <w:rPr>
          <w:spacing w:val="-4"/>
        </w:rPr>
        <w:t>ст. 53 Закону України «Про авторське право і суміжні права»</w:t>
      </w:r>
      <w:r w:rsidRPr="00423F42">
        <w:rPr>
          <w:rStyle w:val="ad"/>
          <w:color w:val="auto"/>
          <w:spacing w:val="-4"/>
          <w:u w:val="none"/>
        </w:rPr>
        <w:t>.</w:t>
      </w:r>
    </w:p>
    <w:p w:rsidR="00044AA3" w:rsidRDefault="00044AA3" w:rsidP="00E168E8">
      <w:pPr>
        <w:pStyle w:val="af2"/>
        <w:widowControl w:val="0"/>
        <w:numPr>
          <w:ilvl w:val="0"/>
          <w:numId w:val="7"/>
        </w:numPr>
        <w:tabs>
          <w:tab w:val="left" w:pos="567"/>
        </w:tabs>
        <w:spacing w:line="216" w:lineRule="auto"/>
        <w:ind w:left="0" w:firstLine="284"/>
        <w:jc w:val="both"/>
        <w:rPr>
          <w:rStyle w:val="ad"/>
        </w:rPr>
        <w:sectPr w:rsidR="00044AA3" w:rsidSect="00773D8E">
          <w:type w:val="continuous"/>
          <w:pgSz w:w="11906" w:h="16838" w:code="9"/>
          <w:pgMar w:top="851" w:right="1134" w:bottom="1021" w:left="1134" w:header="709" w:footer="1077" w:gutter="0"/>
          <w:cols w:num="2" w:space="284"/>
          <w:titlePg/>
          <w:docGrid w:linePitch="381"/>
        </w:sectPr>
      </w:pPr>
    </w:p>
    <w:p w:rsidR="00633D3A" w:rsidRPr="00CC5298" w:rsidRDefault="00633D3A" w:rsidP="00E168E8">
      <w:pPr>
        <w:pStyle w:val="05"/>
        <w:widowControl w:val="0"/>
        <w:spacing w:line="216" w:lineRule="auto"/>
        <w:ind w:firstLine="0"/>
        <w:rPr>
          <w:b/>
          <w:bCs/>
          <w:color w:val="auto"/>
          <w:sz w:val="10"/>
          <w:szCs w:val="10"/>
        </w:rPr>
      </w:pPr>
    </w:p>
    <w:p w:rsidR="00633D3A" w:rsidRPr="00696C42" w:rsidRDefault="00633D3A" w:rsidP="00E168E8">
      <w:pPr>
        <w:widowControl w:val="0"/>
        <w:ind w:firstLine="284"/>
        <w:jc w:val="center"/>
        <w:rPr>
          <w:b/>
          <w:color w:val="000000"/>
          <w:szCs w:val="20"/>
        </w:rPr>
        <w:sectPr w:rsidR="00633D3A" w:rsidRPr="00696C42" w:rsidSect="00773D8E">
          <w:type w:val="continuous"/>
          <w:pgSz w:w="11906" w:h="16838" w:code="9"/>
          <w:pgMar w:top="851" w:right="1134" w:bottom="1021" w:left="1134" w:header="709" w:footer="1077" w:gutter="0"/>
          <w:cols w:num="2" w:space="284"/>
          <w:titlePg/>
          <w:docGrid w:linePitch="381"/>
        </w:sectPr>
      </w:pPr>
    </w:p>
    <w:p w:rsidR="00633D3A" w:rsidRPr="0015688F" w:rsidRDefault="00633D3A" w:rsidP="00E168E8">
      <w:pPr>
        <w:widowControl w:val="0"/>
        <w:jc w:val="center"/>
        <w:rPr>
          <w:rStyle w:val="af3"/>
          <w:color w:val="000000"/>
          <w:szCs w:val="20"/>
          <w:shd w:val="clear" w:color="auto" w:fill="FFFFFF"/>
        </w:rPr>
      </w:pPr>
      <w:r w:rsidRPr="0015688F">
        <w:rPr>
          <w:b/>
          <w:color w:val="000000"/>
          <w:szCs w:val="20"/>
        </w:rPr>
        <w:t>СТРУКТУРА І В</w:t>
      </w:r>
      <w:r w:rsidRPr="0015688F">
        <w:rPr>
          <w:rStyle w:val="af3"/>
          <w:color w:val="000000"/>
          <w:szCs w:val="20"/>
          <w:shd w:val="clear" w:color="auto" w:fill="FFFFFF"/>
        </w:rPr>
        <w:t>ИМОГИ ДО ОФОРМЛЕННЯ СТАТТІ</w:t>
      </w:r>
    </w:p>
    <w:p w:rsidR="00633D3A" w:rsidRPr="00B563FE" w:rsidRDefault="00633D3A" w:rsidP="00E168E8">
      <w:pPr>
        <w:pStyle w:val="01"/>
        <w:widowControl w:val="0"/>
        <w:spacing w:after="0"/>
        <w:ind w:firstLine="284"/>
        <w:jc w:val="both"/>
        <w:rPr>
          <w:bCs/>
          <w:i/>
          <w:iCs/>
          <w:color w:val="auto"/>
          <w:sz w:val="4"/>
          <w:szCs w:val="4"/>
        </w:rPr>
      </w:pPr>
    </w:p>
    <w:p w:rsidR="00633D3A" w:rsidRPr="00633D3A" w:rsidRDefault="00633D3A" w:rsidP="00E168E8">
      <w:pPr>
        <w:pStyle w:val="02"/>
        <w:widowControl w:val="0"/>
        <w:rPr>
          <w:sz w:val="4"/>
          <w:szCs w:val="4"/>
        </w:rPr>
        <w:sectPr w:rsidR="00633D3A" w:rsidRPr="00633D3A" w:rsidSect="00773D8E">
          <w:type w:val="continuous"/>
          <w:pgSz w:w="11906" w:h="16838" w:code="9"/>
          <w:pgMar w:top="851" w:right="1134" w:bottom="1021" w:left="1134" w:header="709" w:footer="1077" w:gutter="0"/>
          <w:cols w:space="708"/>
          <w:titlePg/>
          <w:docGrid w:linePitch="381"/>
        </w:sectPr>
      </w:pPr>
    </w:p>
    <w:p w:rsidR="00173575" w:rsidRPr="006A1CFC" w:rsidRDefault="00173575" w:rsidP="00173575">
      <w:pPr>
        <w:pStyle w:val="01"/>
        <w:widowControl w:val="0"/>
        <w:spacing w:after="0" w:line="226" w:lineRule="auto"/>
        <w:ind w:firstLine="284"/>
        <w:jc w:val="both"/>
        <w:rPr>
          <w:bCs/>
          <w:color w:val="auto"/>
          <w:spacing w:val="-4"/>
        </w:rPr>
      </w:pPr>
      <w:r w:rsidRPr="006A1CFC">
        <w:rPr>
          <w:bCs/>
          <w:i/>
          <w:iCs/>
          <w:color w:val="auto"/>
          <w:spacing w:val="-4"/>
        </w:rPr>
        <w:t xml:space="preserve">Обсяг </w:t>
      </w:r>
      <w:r w:rsidRPr="006A1CFC">
        <w:rPr>
          <w:bCs/>
          <w:i/>
          <w:iCs/>
          <w:color w:val="auto"/>
          <w:spacing w:val="-4"/>
          <w:lang w:val="ru-RU"/>
        </w:rPr>
        <w:t>статті</w:t>
      </w:r>
      <w:r w:rsidRPr="006A1CFC">
        <w:rPr>
          <w:color w:val="auto"/>
          <w:spacing w:val="-4"/>
        </w:rPr>
        <w:t xml:space="preserve"> </w:t>
      </w:r>
      <w:r w:rsidRPr="006A1CFC">
        <w:rPr>
          <w:bCs/>
          <w:color w:val="auto"/>
          <w:spacing w:val="-4"/>
        </w:rPr>
        <w:t xml:space="preserve">має становити до </w:t>
      </w:r>
      <w:r w:rsidRPr="006A1CFC">
        <w:rPr>
          <w:bCs/>
          <w:color w:val="auto"/>
          <w:spacing w:val="-4"/>
          <w:lang w:val="ru-RU"/>
        </w:rPr>
        <w:t>4</w:t>
      </w:r>
      <w:r w:rsidRPr="006A1CFC">
        <w:rPr>
          <w:bCs/>
          <w:color w:val="auto"/>
          <w:spacing w:val="-4"/>
        </w:rPr>
        <w:t>0</w:t>
      </w:r>
      <w:r w:rsidRPr="006A1CFC">
        <w:rPr>
          <w:bCs/>
          <w:color w:val="auto"/>
          <w:spacing w:val="-4"/>
          <w:lang w:val="en-US"/>
        </w:rPr>
        <w:t> </w:t>
      </w:r>
      <w:r w:rsidRPr="006A1CFC">
        <w:rPr>
          <w:bCs/>
          <w:color w:val="auto"/>
          <w:spacing w:val="-4"/>
        </w:rPr>
        <w:t>аркушів основного тексту формату А4 українською або англійською мовами.</w:t>
      </w:r>
    </w:p>
    <w:p w:rsidR="00173575" w:rsidRPr="006A1CFC" w:rsidRDefault="00173575" w:rsidP="00173575">
      <w:pPr>
        <w:widowControl w:val="0"/>
        <w:spacing w:line="226" w:lineRule="auto"/>
        <w:ind w:firstLine="284"/>
        <w:jc w:val="both"/>
        <w:rPr>
          <w:bCs/>
          <w:i/>
          <w:iCs/>
          <w:spacing w:val="-4"/>
          <w:szCs w:val="20"/>
        </w:rPr>
      </w:pPr>
      <w:r w:rsidRPr="006A1CFC">
        <w:rPr>
          <w:bCs/>
          <w:i/>
          <w:spacing w:val="-4"/>
        </w:rPr>
        <w:t>Рекомендована максимальна кількість джерел</w:t>
      </w:r>
      <w:r w:rsidRPr="006A1CFC">
        <w:rPr>
          <w:bCs/>
          <w:spacing w:val="-4"/>
        </w:rPr>
        <w:t xml:space="preserve"> у Списку бібліографічних посилань</w:t>
      </w:r>
      <w:r w:rsidR="005B1F0F">
        <w:rPr>
          <w:bCs/>
          <w:spacing w:val="-4"/>
          <w:lang w:val="ru-RU"/>
        </w:rPr>
        <w:t xml:space="preserve"> –</w:t>
      </w:r>
      <w:r w:rsidRPr="006A1CFC">
        <w:rPr>
          <w:bCs/>
          <w:spacing w:val="-4"/>
        </w:rPr>
        <w:t xml:space="preserve"> до 20 позицій.</w:t>
      </w:r>
      <w:r w:rsidRPr="006A1CFC">
        <w:rPr>
          <w:bCs/>
          <w:i/>
          <w:iCs/>
          <w:spacing w:val="-4"/>
          <w:szCs w:val="20"/>
        </w:rPr>
        <w:t xml:space="preserve"> </w:t>
      </w:r>
    </w:p>
    <w:p w:rsidR="00173575" w:rsidRPr="006A1CFC" w:rsidRDefault="00173575" w:rsidP="00173575">
      <w:pPr>
        <w:widowControl w:val="0"/>
        <w:spacing w:line="226" w:lineRule="auto"/>
        <w:ind w:firstLine="284"/>
        <w:jc w:val="both"/>
        <w:rPr>
          <w:spacing w:val="-4"/>
          <w:szCs w:val="20"/>
        </w:rPr>
      </w:pPr>
      <w:r w:rsidRPr="006A1CFC">
        <w:rPr>
          <w:bCs/>
          <w:i/>
          <w:iCs/>
          <w:spacing w:val="-4"/>
          <w:szCs w:val="20"/>
        </w:rPr>
        <w:t xml:space="preserve">Під час роботи з текстовою частиною статті, заборонено: </w:t>
      </w:r>
      <w:r w:rsidRPr="006A1CFC">
        <w:rPr>
          <w:spacing w:val="-4"/>
          <w:szCs w:val="20"/>
        </w:rPr>
        <w:t>використовувати для форматування тексту (встановлення абзацу) пропуски, табуляцію тощо; встановлювати ручне перенесення слів; використовувати колонтитули; використовувати для набору формул графічні об’єкти, кадри й таблиці; розміщувати кольорові та фонові рисунки.</w:t>
      </w:r>
    </w:p>
    <w:p w:rsidR="00173575" w:rsidRPr="00773D8E" w:rsidRDefault="00173575" w:rsidP="00173575">
      <w:pPr>
        <w:widowControl w:val="0"/>
        <w:spacing w:line="226" w:lineRule="auto"/>
        <w:ind w:firstLine="284"/>
        <w:jc w:val="both"/>
        <w:rPr>
          <w:spacing w:val="-4"/>
          <w:szCs w:val="20"/>
        </w:rPr>
      </w:pPr>
      <w:r w:rsidRPr="00773D8E">
        <w:rPr>
          <w:i/>
          <w:iCs/>
          <w:spacing w:val="-4"/>
        </w:rPr>
        <w:t>Формули</w:t>
      </w:r>
      <w:r w:rsidRPr="00773D8E">
        <w:rPr>
          <w:spacing w:val="-4"/>
        </w:rPr>
        <w:t xml:space="preserve"> робити у тексті статті через р</w:t>
      </w:r>
      <w:r w:rsidRPr="006A1CFC">
        <w:rPr>
          <w:spacing w:val="-4"/>
        </w:rPr>
        <w:t xml:space="preserve">озділ </w:t>
      </w:r>
      <w:r w:rsidRPr="006A1CFC">
        <w:rPr>
          <w:spacing w:val="-4"/>
        </w:rPr>
        <w:t>«Формула» у вкладці «Вставлення» Microsoft Word</w:t>
      </w:r>
      <w:r w:rsidR="00773D8E" w:rsidRPr="00773D8E">
        <w:rPr>
          <w:spacing w:val="-4"/>
        </w:rPr>
        <w:t xml:space="preserve">, </w:t>
      </w:r>
      <w:r w:rsidR="00773D8E" w:rsidRPr="00773D8E">
        <w:rPr>
          <w:i/>
          <w:iCs/>
          <w:spacing w:val="-4"/>
        </w:rPr>
        <w:t>рисунки і таблиці</w:t>
      </w:r>
      <w:r w:rsidR="00773D8E" w:rsidRPr="00773D8E">
        <w:rPr>
          <w:spacing w:val="-4"/>
        </w:rPr>
        <w:t xml:space="preserve"> набирати шрифтом </w:t>
      </w:r>
      <w:proofErr w:type="spellStart"/>
      <w:r w:rsidR="00773D8E" w:rsidRPr="006A1CFC">
        <w:rPr>
          <w:spacing w:val="-4"/>
        </w:rPr>
        <w:t>Times</w:t>
      </w:r>
      <w:proofErr w:type="spellEnd"/>
      <w:r w:rsidR="00773D8E" w:rsidRPr="006A1CFC">
        <w:rPr>
          <w:spacing w:val="-4"/>
        </w:rPr>
        <w:t xml:space="preserve"> </w:t>
      </w:r>
      <w:proofErr w:type="spellStart"/>
      <w:r w:rsidR="00773D8E" w:rsidRPr="006A1CFC">
        <w:rPr>
          <w:spacing w:val="-4"/>
        </w:rPr>
        <w:t>New</w:t>
      </w:r>
      <w:proofErr w:type="spellEnd"/>
      <w:r w:rsidR="00773D8E" w:rsidRPr="006A1CFC">
        <w:rPr>
          <w:spacing w:val="-4"/>
        </w:rPr>
        <w:t xml:space="preserve"> </w:t>
      </w:r>
      <w:proofErr w:type="spellStart"/>
      <w:r w:rsidR="00773D8E" w:rsidRPr="006A1CFC">
        <w:rPr>
          <w:spacing w:val="-4"/>
        </w:rPr>
        <w:t>Roman</w:t>
      </w:r>
      <w:proofErr w:type="spellEnd"/>
      <w:r w:rsidR="00773D8E" w:rsidRPr="006A1CFC">
        <w:rPr>
          <w:spacing w:val="-4"/>
        </w:rPr>
        <w:t>, кегль</w:t>
      </w:r>
      <w:r w:rsidR="00773D8E" w:rsidRPr="006A1CFC">
        <w:rPr>
          <w:spacing w:val="-4"/>
          <w:lang w:val="en-US"/>
        </w:rPr>
        <w:t> </w:t>
      </w:r>
      <w:r w:rsidR="00773D8E" w:rsidRPr="006A1CFC">
        <w:rPr>
          <w:spacing w:val="-4"/>
        </w:rPr>
        <w:t>–</w:t>
      </w:r>
      <w:r w:rsidR="00773D8E">
        <w:rPr>
          <w:spacing w:val="-4"/>
          <w:lang w:val="ru-RU"/>
        </w:rPr>
        <w:t> </w:t>
      </w:r>
      <w:r w:rsidR="00773D8E" w:rsidRPr="006A1CFC">
        <w:rPr>
          <w:spacing w:val="-4"/>
        </w:rPr>
        <w:t>1</w:t>
      </w:r>
      <w:r w:rsidR="00773D8E" w:rsidRPr="00773D8E">
        <w:rPr>
          <w:spacing w:val="-4"/>
        </w:rPr>
        <w:t>0</w:t>
      </w:r>
      <w:r w:rsidR="00773D8E">
        <w:rPr>
          <w:spacing w:val="-4"/>
          <w:lang w:val="ru-RU"/>
        </w:rPr>
        <w:t> </w:t>
      </w:r>
      <w:r w:rsidR="00773D8E" w:rsidRPr="00773D8E">
        <w:rPr>
          <w:spacing w:val="-4"/>
        </w:rPr>
        <w:t>пт</w:t>
      </w:r>
      <w:r w:rsidR="00773D8E" w:rsidRPr="006A1CFC">
        <w:rPr>
          <w:spacing w:val="-4"/>
        </w:rPr>
        <w:t>, пряме накреслення, міжрядковий інтервал</w:t>
      </w:r>
      <w:r w:rsidR="00773D8E">
        <w:rPr>
          <w:spacing w:val="-4"/>
          <w:lang w:val="ru-RU"/>
        </w:rPr>
        <w:t> </w:t>
      </w:r>
      <w:r w:rsidR="00773D8E" w:rsidRPr="006A1CFC">
        <w:rPr>
          <w:spacing w:val="-4"/>
        </w:rPr>
        <w:t>–</w:t>
      </w:r>
      <w:r w:rsidR="00773D8E">
        <w:rPr>
          <w:spacing w:val="-4"/>
          <w:lang w:val="ru-RU"/>
        </w:rPr>
        <w:t> </w:t>
      </w:r>
      <w:r w:rsidR="00773D8E" w:rsidRPr="006A1CFC">
        <w:rPr>
          <w:spacing w:val="-4"/>
        </w:rPr>
        <w:t>1</w:t>
      </w:r>
      <w:r w:rsidRPr="00773D8E">
        <w:rPr>
          <w:spacing w:val="-4"/>
        </w:rPr>
        <w:t xml:space="preserve">. </w:t>
      </w:r>
    </w:p>
    <w:p w:rsidR="00173575" w:rsidRPr="006A1CFC" w:rsidRDefault="00173575" w:rsidP="00173575">
      <w:pPr>
        <w:widowControl w:val="0"/>
        <w:spacing w:line="226" w:lineRule="auto"/>
        <w:ind w:firstLine="284"/>
        <w:jc w:val="both"/>
        <w:rPr>
          <w:spacing w:val="-4"/>
        </w:rPr>
      </w:pPr>
      <w:r w:rsidRPr="006A1CFC">
        <w:rPr>
          <w:i/>
          <w:spacing w:val="-4"/>
        </w:rPr>
        <w:t>Основний текст статті</w:t>
      </w:r>
      <w:r w:rsidRPr="006A1CFC">
        <w:rPr>
          <w:spacing w:val="-4"/>
        </w:rPr>
        <w:t xml:space="preserve"> набирати шрифтом </w:t>
      </w:r>
      <w:proofErr w:type="spellStart"/>
      <w:r w:rsidRPr="006A1CFC">
        <w:rPr>
          <w:spacing w:val="-4"/>
        </w:rPr>
        <w:t>Times</w:t>
      </w:r>
      <w:proofErr w:type="spellEnd"/>
      <w:r w:rsidRPr="006A1CFC">
        <w:rPr>
          <w:spacing w:val="-4"/>
        </w:rPr>
        <w:t xml:space="preserve"> </w:t>
      </w:r>
      <w:proofErr w:type="spellStart"/>
      <w:r w:rsidRPr="006A1CFC">
        <w:rPr>
          <w:spacing w:val="-4"/>
        </w:rPr>
        <w:t>New</w:t>
      </w:r>
      <w:proofErr w:type="spellEnd"/>
      <w:r w:rsidRPr="006A1CFC">
        <w:rPr>
          <w:spacing w:val="-4"/>
        </w:rPr>
        <w:t xml:space="preserve"> </w:t>
      </w:r>
      <w:proofErr w:type="spellStart"/>
      <w:r w:rsidRPr="006A1CFC">
        <w:rPr>
          <w:spacing w:val="-4"/>
        </w:rPr>
        <w:t>Roman</w:t>
      </w:r>
      <w:proofErr w:type="spellEnd"/>
      <w:r w:rsidRPr="006A1CFC">
        <w:rPr>
          <w:spacing w:val="-4"/>
        </w:rPr>
        <w:t>, кегль</w:t>
      </w:r>
      <w:r w:rsidRPr="006A1CFC">
        <w:rPr>
          <w:spacing w:val="-4"/>
          <w:lang w:val="en-US"/>
        </w:rPr>
        <w:t> </w:t>
      </w:r>
      <w:r w:rsidRPr="006A1CFC">
        <w:rPr>
          <w:spacing w:val="-4"/>
        </w:rPr>
        <w:t>–</w:t>
      </w:r>
      <w:r w:rsidR="00773D8E">
        <w:rPr>
          <w:spacing w:val="-4"/>
          <w:lang w:val="ru-RU"/>
        </w:rPr>
        <w:t> </w:t>
      </w:r>
      <w:r w:rsidRPr="006A1CFC">
        <w:rPr>
          <w:spacing w:val="-4"/>
        </w:rPr>
        <w:t>14</w:t>
      </w:r>
      <w:r w:rsidR="00773D8E">
        <w:rPr>
          <w:spacing w:val="-4"/>
          <w:lang w:val="ru-RU"/>
        </w:rPr>
        <w:t> </w:t>
      </w:r>
      <w:r w:rsidR="00773D8E" w:rsidRPr="00C90E9F">
        <w:rPr>
          <w:spacing w:val="-4"/>
        </w:rPr>
        <w:t>пт</w:t>
      </w:r>
      <w:r w:rsidRPr="006A1CFC">
        <w:rPr>
          <w:spacing w:val="-4"/>
        </w:rPr>
        <w:t>, пряме накреслення, міжрядковий інтервал – 1,5</w:t>
      </w:r>
      <w:r w:rsidR="005B1F0F" w:rsidRPr="005B1F0F">
        <w:rPr>
          <w:spacing w:val="-4"/>
        </w:rPr>
        <w:t xml:space="preserve">, </w:t>
      </w:r>
      <w:r w:rsidR="005B1F0F" w:rsidRPr="006A1CFC">
        <w:rPr>
          <w:spacing w:val="-4"/>
        </w:rPr>
        <w:t xml:space="preserve">вирівнювання </w:t>
      </w:r>
      <w:r w:rsidRPr="006A1CFC">
        <w:rPr>
          <w:spacing w:val="-4"/>
        </w:rPr>
        <w:t>за шириною, абзацний відступ – 1 см,</w:t>
      </w:r>
      <w:r w:rsidRPr="00C90E9F">
        <w:rPr>
          <w:spacing w:val="-4"/>
        </w:rPr>
        <w:t xml:space="preserve"> суцільний формат. </w:t>
      </w:r>
      <w:r w:rsidRPr="006A1CFC">
        <w:rPr>
          <w:iCs/>
          <w:spacing w:val="-4"/>
        </w:rPr>
        <w:t>Рекомендовано викладати текст статті</w:t>
      </w:r>
      <w:r w:rsidRPr="006A1CFC">
        <w:rPr>
          <w:spacing w:val="-4"/>
        </w:rPr>
        <w:t xml:space="preserve"> від третьої особи. </w:t>
      </w:r>
    </w:p>
    <w:p w:rsidR="00173575" w:rsidRPr="006A1CFC" w:rsidRDefault="00173575" w:rsidP="00173575">
      <w:pPr>
        <w:pStyle w:val="01"/>
        <w:widowControl w:val="0"/>
        <w:spacing w:after="0" w:line="228" w:lineRule="auto"/>
        <w:ind w:firstLine="284"/>
        <w:jc w:val="both"/>
        <w:rPr>
          <w:color w:val="auto"/>
          <w:spacing w:val="-4"/>
        </w:rPr>
      </w:pPr>
      <w:r w:rsidRPr="006A1CFC">
        <w:rPr>
          <w:bCs/>
          <w:i/>
          <w:iCs/>
          <w:color w:val="auto"/>
          <w:spacing w:val="-4"/>
        </w:rPr>
        <w:t>Формат аркуша:</w:t>
      </w:r>
      <w:r w:rsidRPr="006A1CFC">
        <w:rPr>
          <w:color w:val="auto"/>
          <w:spacing w:val="-4"/>
        </w:rPr>
        <w:t xml:space="preserve"> А4 (21</w:t>
      </w:r>
      <w:r w:rsidRPr="006A1CFC">
        <w:rPr>
          <w:color w:val="auto"/>
          <w:spacing w:val="-4"/>
          <w:lang w:val="ru-RU"/>
        </w:rPr>
        <w:t xml:space="preserve"> </w:t>
      </w:r>
      <w:r w:rsidRPr="006A1CFC">
        <w:rPr>
          <w:color w:val="auto"/>
          <w:spacing w:val="-4"/>
        </w:rPr>
        <w:t>×</w:t>
      </w:r>
      <w:r w:rsidRPr="006A1CFC">
        <w:rPr>
          <w:color w:val="auto"/>
          <w:spacing w:val="-4"/>
          <w:lang w:val="ru-RU"/>
        </w:rPr>
        <w:t xml:space="preserve"> </w:t>
      </w:r>
      <w:smartTag w:uri="urn:schemas-microsoft-com:office:smarttags" w:element="metricconverter">
        <w:smartTagPr>
          <w:attr w:name="ProductID" w:val="29,7 см"/>
        </w:smartTagPr>
        <w:r w:rsidRPr="006A1CFC">
          <w:rPr>
            <w:color w:val="auto"/>
            <w:spacing w:val="-4"/>
          </w:rPr>
          <w:t>29,7 см</w:t>
        </w:r>
      </w:smartTag>
      <w:r w:rsidRPr="006A1CFC">
        <w:rPr>
          <w:color w:val="auto"/>
          <w:spacing w:val="-4"/>
        </w:rPr>
        <w:t xml:space="preserve">). </w:t>
      </w:r>
    </w:p>
    <w:p w:rsidR="00173575" w:rsidRPr="006A1CFC" w:rsidRDefault="00173575" w:rsidP="00173575">
      <w:pPr>
        <w:pStyle w:val="01"/>
        <w:widowControl w:val="0"/>
        <w:spacing w:after="0" w:line="228" w:lineRule="auto"/>
        <w:ind w:firstLine="284"/>
        <w:jc w:val="both"/>
        <w:rPr>
          <w:b/>
          <w:color w:val="auto"/>
          <w:spacing w:val="-4"/>
        </w:rPr>
      </w:pPr>
      <w:r w:rsidRPr="006A1CFC">
        <w:rPr>
          <w:bCs/>
          <w:i/>
          <w:iCs/>
          <w:color w:val="auto"/>
          <w:spacing w:val="-4"/>
        </w:rPr>
        <w:t>Текстовий редактор:</w:t>
      </w:r>
      <w:r w:rsidRPr="006A1CFC">
        <w:rPr>
          <w:color w:val="auto"/>
          <w:spacing w:val="-4"/>
        </w:rPr>
        <w:t xml:space="preserve"> </w:t>
      </w:r>
      <w:r w:rsidRPr="006A1CFC">
        <w:rPr>
          <w:color w:val="auto"/>
          <w:spacing w:val="-4"/>
          <w:lang w:val="en-US"/>
        </w:rPr>
        <w:t>Microsoft</w:t>
      </w:r>
      <w:r w:rsidRPr="006A1CFC">
        <w:rPr>
          <w:color w:val="auto"/>
          <w:spacing w:val="-4"/>
        </w:rPr>
        <w:t xml:space="preserve"> </w:t>
      </w:r>
      <w:r w:rsidRPr="006A1CFC">
        <w:rPr>
          <w:color w:val="auto"/>
          <w:spacing w:val="-4"/>
          <w:lang w:val="en-US"/>
        </w:rPr>
        <w:t>Word</w:t>
      </w:r>
      <w:r w:rsidRPr="006A1CFC">
        <w:rPr>
          <w:color w:val="auto"/>
          <w:spacing w:val="-4"/>
        </w:rPr>
        <w:t>.</w:t>
      </w:r>
      <w:r w:rsidRPr="006A1CFC">
        <w:rPr>
          <w:b/>
          <w:color w:val="auto"/>
          <w:spacing w:val="-4"/>
        </w:rPr>
        <w:t xml:space="preserve"> </w:t>
      </w:r>
    </w:p>
    <w:p w:rsidR="00423F42" w:rsidRDefault="00173575" w:rsidP="00173575">
      <w:pPr>
        <w:pStyle w:val="05"/>
        <w:widowControl w:val="0"/>
        <w:spacing w:line="204" w:lineRule="auto"/>
        <w:ind w:firstLine="284"/>
        <w:rPr>
          <w:color w:val="auto"/>
          <w:spacing w:val="-4"/>
          <w:sz w:val="18"/>
          <w:szCs w:val="18"/>
        </w:rPr>
        <w:sectPr w:rsidR="00423F42" w:rsidSect="00423F42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 w:code="9"/>
          <w:pgMar w:top="1134" w:right="1134" w:bottom="1134" w:left="1134" w:header="709" w:footer="1077" w:gutter="0"/>
          <w:pgNumType w:start="173"/>
          <w:cols w:num="2" w:space="284"/>
          <w:titlePg/>
          <w:docGrid w:linePitch="381"/>
        </w:sectPr>
      </w:pPr>
      <w:r w:rsidRPr="0015688F">
        <w:rPr>
          <w:bCs/>
          <w:i/>
          <w:iCs/>
          <w:color w:val="auto"/>
          <w:spacing w:val="-4"/>
        </w:rPr>
        <w:t>Параметри сторінки (поля):</w:t>
      </w:r>
      <w:r w:rsidRPr="0015688F">
        <w:rPr>
          <w:color w:val="auto"/>
          <w:spacing w:val="-4"/>
        </w:rPr>
        <w:t xml:space="preserve"> зліва</w:t>
      </w:r>
      <w:r>
        <w:rPr>
          <w:color w:val="auto"/>
          <w:spacing w:val="-4"/>
          <w:lang w:val="en-US"/>
        </w:rPr>
        <w:t> </w:t>
      </w:r>
      <w:r>
        <w:rPr>
          <w:color w:val="auto"/>
          <w:spacing w:val="-4"/>
        </w:rPr>
        <w:t>–</w:t>
      </w:r>
      <w:r>
        <w:rPr>
          <w:color w:val="auto"/>
          <w:spacing w:val="-4"/>
          <w:lang w:val="en-US"/>
        </w:rPr>
        <w:t> </w:t>
      </w:r>
      <w:r>
        <w:rPr>
          <w:color w:val="auto"/>
          <w:spacing w:val="-4"/>
          <w:lang w:val="ru-RU"/>
        </w:rPr>
        <w:t>2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см</w:t>
      </w:r>
      <w:r w:rsidRPr="0015688F">
        <w:rPr>
          <w:color w:val="auto"/>
          <w:spacing w:val="-4"/>
          <w:lang w:val="ru-RU"/>
        </w:rPr>
        <w:t>;</w:t>
      </w:r>
      <w:r>
        <w:rPr>
          <w:color w:val="auto"/>
          <w:spacing w:val="-4"/>
        </w:rPr>
        <w:t xml:space="preserve"> справа –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2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см</w:t>
      </w:r>
      <w:r w:rsidRPr="0015688F">
        <w:rPr>
          <w:color w:val="auto"/>
          <w:spacing w:val="-4"/>
          <w:lang w:val="ru-RU"/>
        </w:rPr>
        <w:t>;</w:t>
      </w:r>
      <w:r w:rsidRPr="0015688F">
        <w:rPr>
          <w:color w:val="auto"/>
          <w:spacing w:val="-4"/>
        </w:rPr>
        <w:t xml:space="preserve"> </w:t>
      </w:r>
      <w:r w:rsidR="005B1F0F" w:rsidRPr="005B1F0F">
        <w:rPr>
          <w:color w:val="auto"/>
          <w:spacing w:val="-4"/>
        </w:rPr>
        <w:t>в</w:t>
      </w:r>
      <w:r w:rsidR="00773D8E" w:rsidRPr="005B1F0F">
        <w:rPr>
          <w:color w:val="auto"/>
          <w:spacing w:val="-4"/>
        </w:rPr>
        <w:t>гор</w:t>
      </w:r>
      <w:r w:rsidR="005B1F0F" w:rsidRPr="005B1F0F">
        <w:rPr>
          <w:color w:val="auto"/>
          <w:spacing w:val="-4"/>
        </w:rPr>
        <w:t>і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–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2 см</w:t>
      </w:r>
      <w:r w:rsidRPr="0015688F">
        <w:rPr>
          <w:color w:val="auto"/>
          <w:spacing w:val="-4"/>
          <w:lang w:val="ru-RU"/>
        </w:rPr>
        <w:t>;</w:t>
      </w:r>
      <w:r>
        <w:rPr>
          <w:color w:val="auto"/>
          <w:spacing w:val="-4"/>
        </w:rPr>
        <w:t xml:space="preserve"> знизу –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2</w:t>
      </w:r>
      <w:r>
        <w:rPr>
          <w:color w:val="auto"/>
          <w:spacing w:val="-4"/>
          <w:lang w:val="en-US"/>
        </w:rPr>
        <w:t> </w:t>
      </w:r>
      <w:r w:rsidRPr="0015688F">
        <w:rPr>
          <w:color w:val="auto"/>
          <w:spacing w:val="-4"/>
        </w:rPr>
        <w:t>см</w:t>
      </w:r>
      <w:r w:rsidR="00633D3A">
        <w:rPr>
          <w:color w:val="auto"/>
          <w:spacing w:val="-4"/>
          <w:sz w:val="18"/>
          <w:szCs w:val="18"/>
        </w:rPr>
        <w:t>.</w:t>
      </w:r>
    </w:p>
    <w:p w:rsidR="00773D8E" w:rsidRPr="0000552A" w:rsidRDefault="00773D8E" w:rsidP="00173575">
      <w:pPr>
        <w:pStyle w:val="05"/>
        <w:widowControl w:val="0"/>
        <w:spacing w:line="204" w:lineRule="auto"/>
        <w:ind w:firstLine="284"/>
        <w:rPr>
          <w:color w:val="auto"/>
          <w:spacing w:val="-4"/>
          <w:sz w:val="2"/>
          <w:szCs w:val="2"/>
        </w:rPr>
      </w:pPr>
    </w:p>
    <w:p w:rsidR="002856CA" w:rsidRPr="00A20B08" w:rsidRDefault="002856CA" w:rsidP="00B563FE">
      <w:pPr>
        <w:pStyle w:val="05"/>
        <w:pageBreakBefore/>
        <w:widowControl w:val="0"/>
        <w:spacing w:line="216" w:lineRule="auto"/>
        <w:ind w:firstLine="0"/>
        <w:jc w:val="center"/>
        <w:rPr>
          <w:rFonts w:ascii="JournalSans" w:hAnsi="JournalSans"/>
          <w:b/>
          <w:bCs/>
          <w:color w:val="auto"/>
        </w:rPr>
      </w:pPr>
      <w:r w:rsidRPr="00A20B08">
        <w:rPr>
          <w:rFonts w:ascii="JournalSans" w:hAnsi="JournalSans" w:hint="eastAsia"/>
          <w:b/>
          <w:bCs/>
          <w:color w:val="auto"/>
        </w:rPr>
        <w:lastRenderedPageBreak/>
        <w:t>СХЕМА</w:t>
      </w:r>
      <w:r w:rsidRPr="00A20B08">
        <w:rPr>
          <w:rFonts w:ascii="JournalSans" w:hAnsi="JournalSans"/>
          <w:b/>
          <w:bCs/>
          <w:color w:val="auto"/>
        </w:rPr>
        <w:t>-</w:t>
      </w:r>
      <w:r w:rsidRPr="00A20B08">
        <w:rPr>
          <w:rFonts w:ascii="JournalSans" w:hAnsi="JournalSans" w:hint="eastAsia"/>
          <w:b/>
          <w:bCs/>
          <w:color w:val="auto"/>
        </w:rPr>
        <w:t>ЗРАЗОК</w:t>
      </w:r>
      <w:r w:rsidRPr="00A20B08">
        <w:rPr>
          <w:rFonts w:ascii="JournalSans" w:hAnsi="JournalSans"/>
          <w:b/>
          <w:bCs/>
          <w:color w:val="auto"/>
        </w:rPr>
        <w:t xml:space="preserve"> </w:t>
      </w:r>
      <w:r w:rsidRPr="00A20B08">
        <w:rPr>
          <w:rFonts w:ascii="JournalSans" w:hAnsi="JournalSans" w:hint="eastAsia"/>
          <w:b/>
          <w:bCs/>
          <w:color w:val="auto"/>
        </w:rPr>
        <w:t>ОФОРМЛЕННЯ</w:t>
      </w:r>
      <w:r w:rsidRPr="00A20B08">
        <w:rPr>
          <w:rFonts w:ascii="JournalSans" w:hAnsi="JournalSans"/>
          <w:b/>
          <w:bCs/>
          <w:color w:val="auto"/>
        </w:rPr>
        <w:t xml:space="preserve"> </w:t>
      </w:r>
      <w:r w:rsidRPr="00A20B08">
        <w:rPr>
          <w:rFonts w:ascii="JournalSans" w:hAnsi="JournalSans" w:hint="eastAsia"/>
          <w:b/>
          <w:bCs/>
          <w:color w:val="auto"/>
        </w:rPr>
        <w:t>СТАТТІ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5A49" w:rsidRPr="00603E70" w:rsidTr="00CC5298">
        <w:tc>
          <w:tcPr>
            <w:tcW w:w="4814" w:type="dxa"/>
            <w:shd w:val="clear" w:color="auto" w:fill="auto"/>
          </w:tcPr>
          <w:p w:rsidR="00CC5298" w:rsidRPr="00CC5298" w:rsidRDefault="00CC5298" w:rsidP="005B1F0F">
            <w:pPr>
              <w:widowControl w:val="0"/>
              <w:tabs>
                <w:tab w:val="left" w:pos="567"/>
              </w:tabs>
              <w:spacing w:line="252" w:lineRule="auto"/>
              <w:ind w:left="-113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CC5298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УДК: </w:t>
            </w:r>
            <w:r w:rsidRPr="00CC5298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550.34</w:t>
            </w:r>
          </w:p>
        </w:tc>
        <w:tc>
          <w:tcPr>
            <w:tcW w:w="4814" w:type="dxa"/>
            <w:shd w:val="clear" w:color="auto" w:fill="auto"/>
          </w:tcPr>
          <w:p w:rsidR="00CC5298" w:rsidRPr="00CC5298" w:rsidRDefault="00CC5298" w:rsidP="009C57B3">
            <w:pPr>
              <w:widowControl w:val="0"/>
              <w:tabs>
                <w:tab w:val="left" w:pos="567"/>
              </w:tabs>
              <w:spacing w:line="252" w:lineRule="auto"/>
              <w:jc w:val="righ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:rsidR="00CC5298" w:rsidRPr="00DF242F" w:rsidRDefault="00CC5298" w:rsidP="00E168E8">
      <w:pPr>
        <w:pStyle w:val="02"/>
        <w:widowControl w:val="0"/>
        <w:spacing w:after="0" w:line="204" w:lineRule="auto"/>
        <w:rPr>
          <w:b/>
          <w:i/>
          <w:color w:val="auto"/>
          <w:sz w:val="16"/>
          <w:szCs w:val="16"/>
        </w:rPr>
      </w:pPr>
    </w:p>
    <w:p w:rsidR="00875A49" w:rsidRPr="00875A49" w:rsidRDefault="00875A49" w:rsidP="00875A49">
      <w:pPr>
        <w:pStyle w:val="02"/>
        <w:widowControl w:val="0"/>
        <w:spacing w:after="0" w:line="204" w:lineRule="auto"/>
        <w:rPr>
          <w:b/>
          <w:iCs/>
          <w:color w:val="auto"/>
          <w:sz w:val="22"/>
          <w:szCs w:val="22"/>
          <w:lang w:val="ru-RU"/>
        </w:rPr>
      </w:pPr>
      <w:r w:rsidRPr="00875A49">
        <w:rPr>
          <w:b/>
          <w:iCs/>
          <w:color w:val="auto"/>
          <w:sz w:val="22"/>
          <w:szCs w:val="22"/>
        </w:rPr>
        <w:t>ПРІЗВИЩЕ Ім’я По</w:t>
      </w:r>
      <w:r w:rsidR="002856CA" w:rsidRPr="00875A49">
        <w:rPr>
          <w:b/>
          <w:iCs/>
          <w:color w:val="auto"/>
          <w:sz w:val="22"/>
          <w:szCs w:val="22"/>
        </w:rPr>
        <w:t>-батькові автор</w:t>
      </w:r>
      <w:proofErr w:type="spellStart"/>
      <w:r w:rsidR="003516B8">
        <w:rPr>
          <w:b/>
          <w:iCs/>
          <w:color w:val="auto"/>
          <w:sz w:val="22"/>
          <w:szCs w:val="22"/>
          <w:lang w:val="ru-RU"/>
        </w:rPr>
        <w:t>ів</w:t>
      </w:r>
      <w:proofErr w:type="spellEnd"/>
      <w:r>
        <w:rPr>
          <w:b/>
          <w:iCs/>
          <w:color w:val="auto"/>
          <w:sz w:val="22"/>
          <w:szCs w:val="22"/>
          <w:lang w:val="ru-RU"/>
        </w:rPr>
        <w:t>,</w:t>
      </w:r>
    </w:p>
    <w:p w:rsidR="00875A49" w:rsidRPr="005B1F0F" w:rsidRDefault="00875A49" w:rsidP="00875A49">
      <w:pPr>
        <w:pStyle w:val="03"/>
        <w:widowControl w:val="0"/>
        <w:suppressAutoHyphens w:val="0"/>
        <w:spacing w:after="0" w:line="204" w:lineRule="auto"/>
        <w:jc w:val="both"/>
        <w:rPr>
          <w:b w:val="0"/>
          <w:bCs/>
          <w:i/>
          <w:iCs/>
          <w:caps w:val="0"/>
          <w:color w:val="auto"/>
          <w:sz w:val="16"/>
          <w:szCs w:val="16"/>
        </w:rPr>
      </w:pPr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>(</w:t>
      </w:r>
      <w:r w:rsidR="00F92301" w:rsidRPr="005B1F0F">
        <w:rPr>
          <w:b w:val="0"/>
          <w:bCs/>
          <w:i/>
          <w:iCs/>
          <w:caps w:val="0"/>
          <w:color w:val="auto"/>
          <w:sz w:val="16"/>
          <w:szCs w:val="16"/>
        </w:rPr>
        <w:t>мовою</w:t>
      </w:r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 xml:space="preserve"> статті, вирівнювання</w:t>
      </w:r>
      <w:r w:rsidRPr="005B1F0F">
        <w:rPr>
          <w:caps w:val="0"/>
          <w:color w:val="auto"/>
          <w:sz w:val="16"/>
          <w:szCs w:val="16"/>
        </w:rPr>
        <w:t xml:space="preserve"> </w:t>
      </w:r>
      <w:r w:rsidRPr="005B1F0F">
        <w:rPr>
          <w:b w:val="0"/>
          <w:bCs/>
          <w:i/>
          <w:caps w:val="0"/>
          <w:color w:val="auto"/>
          <w:sz w:val="16"/>
          <w:szCs w:val="16"/>
        </w:rPr>
        <w:t>за лівим краєм,</w:t>
      </w:r>
      <w:r w:rsidRPr="005B1F0F">
        <w:rPr>
          <w:i/>
          <w:caps w:val="0"/>
          <w:color w:val="auto"/>
          <w:sz w:val="16"/>
          <w:szCs w:val="16"/>
        </w:rPr>
        <w:t xml:space="preserve"> </w:t>
      </w:r>
      <w:r w:rsidRPr="005B1F0F">
        <w:rPr>
          <w:b w:val="0"/>
          <w:bCs/>
          <w:i/>
          <w:caps w:val="0"/>
          <w:color w:val="auto"/>
          <w:sz w:val="16"/>
          <w:szCs w:val="16"/>
        </w:rPr>
        <w:t>інтервал</w:t>
      </w:r>
      <w:r w:rsidR="00BF27FD" w:rsidRPr="005B1F0F">
        <w:rPr>
          <w:b w:val="0"/>
          <w:bCs/>
          <w:i/>
          <w:caps w:val="0"/>
          <w:color w:val="auto"/>
          <w:sz w:val="16"/>
          <w:szCs w:val="16"/>
        </w:rPr>
        <w:t xml:space="preserve"> –1</w:t>
      </w:r>
      <w:r w:rsidRPr="005B1F0F">
        <w:rPr>
          <w:b w:val="0"/>
          <w:bCs/>
          <w:i/>
          <w:caps w:val="0"/>
          <w:color w:val="auto"/>
          <w:sz w:val="16"/>
          <w:szCs w:val="16"/>
        </w:rPr>
        <w:t>,</w:t>
      </w:r>
      <w:r w:rsidRPr="005B1F0F">
        <w:rPr>
          <w:i/>
          <w:caps w:val="0"/>
          <w:color w:val="auto"/>
          <w:sz w:val="16"/>
          <w:szCs w:val="16"/>
        </w:rPr>
        <w:t xml:space="preserve"> </w:t>
      </w:r>
      <w:proofErr w:type="spellStart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>Times</w:t>
      </w:r>
      <w:proofErr w:type="spellEnd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 xml:space="preserve"> </w:t>
      </w:r>
      <w:proofErr w:type="spellStart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>New</w:t>
      </w:r>
      <w:proofErr w:type="spellEnd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 xml:space="preserve"> </w:t>
      </w:r>
      <w:proofErr w:type="spellStart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>Roman</w:t>
      </w:r>
      <w:proofErr w:type="spellEnd"/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 xml:space="preserve">, жирне пряме накреслення, кегль </w:t>
      </w:r>
      <w:r w:rsidRPr="005B1F0F">
        <w:rPr>
          <w:b w:val="0"/>
          <w:bCs/>
          <w:i/>
          <w:iCs/>
          <w:color w:val="auto"/>
          <w:sz w:val="16"/>
          <w:szCs w:val="16"/>
        </w:rPr>
        <w:t>– 1</w:t>
      </w:r>
      <w:r w:rsidR="006C6415" w:rsidRPr="005B1F0F">
        <w:rPr>
          <w:b w:val="0"/>
          <w:bCs/>
          <w:i/>
          <w:iCs/>
          <w:color w:val="auto"/>
          <w:sz w:val="16"/>
          <w:szCs w:val="16"/>
        </w:rPr>
        <w:t>4</w:t>
      </w:r>
      <w:r w:rsidRPr="005B1F0F">
        <w:rPr>
          <w:b w:val="0"/>
          <w:bCs/>
          <w:i/>
          <w:iCs/>
          <w:color w:val="auto"/>
          <w:sz w:val="16"/>
          <w:szCs w:val="16"/>
        </w:rPr>
        <w:t xml:space="preserve"> </w:t>
      </w:r>
      <w:r w:rsidRPr="005B1F0F">
        <w:rPr>
          <w:b w:val="0"/>
          <w:bCs/>
          <w:i/>
          <w:iCs/>
          <w:caps w:val="0"/>
          <w:color w:val="auto"/>
          <w:sz w:val="16"/>
          <w:szCs w:val="16"/>
        </w:rPr>
        <w:t>пт</w:t>
      </w:r>
      <w:r w:rsidR="00D914F3" w:rsidRPr="005B1F0F">
        <w:rPr>
          <w:b w:val="0"/>
          <w:bCs/>
          <w:i/>
          <w:iCs/>
          <w:caps w:val="0"/>
          <w:color w:val="auto"/>
          <w:sz w:val="16"/>
          <w:szCs w:val="16"/>
        </w:rPr>
        <w:t>)</w:t>
      </w:r>
    </w:p>
    <w:p w:rsidR="00F92301" w:rsidRPr="005B1F0F" w:rsidRDefault="002856CA" w:rsidP="00875A49">
      <w:pPr>
        <w:pStyle w:val="02"/>
        <w:widowControl w:val="0"/>
        <w:spacing w:after="0" w:line="204" w:lineRule="auto"/>
        <w:rPr>
          <w:bCs/>
          <w:iCs/>
          <w:color w:val="auto"/>
        </w:rPr>
      </w:pPr>
      <w:r w:rsidRPr="005B1F0F">
        <w:rPr>
          <w:bCs/>
          <w:iCs/>
          <w:color w:val="auto"/>
        </w:rPr>
        <w:t xml:space="preserve">наукова ступінь, </w:t>
      </w:r>
    </w:p>
    <w:p w:rsidR="00F92301" w:rsidRPr="005B1F0F" w:rsidRDefault="002856CA" w:rsidP="00875A49">
      <w:pPr>
        <w:pStyle w:val="02"/>
        <w:widowControl w:val="0"/>
        <w:spacing w:after="0" w:line="204" w:lineRule="auto"/>
        <w:rPr>
          <w:bCs/>
          <w:iCs/>
          <w:color w:val="auto"/>
        </w:rPr>
      </w:pPr>
      <w:r w:rsidRPr="005B1F0F">
        <w:rPr>
          <w:bCs/>
          <w:iCs/>
          <w:color w:val="auto"/>
        </w:rPr>
        <w:t>вчене звання</w:t>
      </w:r>
      <w:r w:rsidR="00875A49" w:rsidRPr="005B1F0F">
        <w:rPr>
          <w:bCs/>
          <w:iCs/>
          <w:color w:val="auto"/>
        </w:rPr>
        <w:t>,</w:t>
      </w:r>
      <w:r w:rsidR="00F92301" w:rsidRPr="005B1F0F">
        <w:rPr>
          <w:bCs/>
          <w:iCs/>
          <w:color w:val="auto"/>
        </w:rPr>
        <w:t xml:space="preserve"> </w:t>
      </w:r>
    </w:p>
    <w:p w:rsidR="00F92301" w:rsidRPr="005B1F0F" w:rsidRDefault="00F92301" w:rsidP="00875A49">
      <w:pPr>
        <w:pStyle w:val="02"/>
        <w:widowControl w:val="0"/>
        <w:spacing w:after="0" w:line="204" w:lineRule="auto"/>
        <w:rPr>
          <w:bCs/>
          <w:iCs/>
          <w:color w:val="auto"/>
        </w:rPr>
      </w:pPr>
      <w:r w:rsidRPr="005B1F0F">
        <w:rPr>
          <w:bCs/>
          <w:iCs/>
          <w:color w:val="auto"/>
        </w:rPr>
        <w:t xml:space="preserve">військове (спеціальне) звання (за наявності), </w:t>
      </w:r>
    </w:p>
    <w:p w:rsidR="00875A49" w:rsidRPr="005B1F0F" w:rsidRDefault="00F92301" w:rsidP="00875A49">
      <w:pPr>
        <w:pStyle w:val="02"/>
        <w:widowControl w:val="0"/>
        <w:spacing w:after="0" w:line="204" w:lineRule="auto"/>
        <w:rPr>
          <w:bCs/>
          <w:iCs/>
          <w:color w:val="auto"/>
        </w:rPr>
      </w:pPr>
      <w:r w:rsidRPr="005B1F0F">
        <w:rPr>
          <w:bCs/>
          <w:iCs/>
          <w:color w:val="auto"/>
        </w:rPr>
        <w:t xml:space="preserve">посада, </w:t>
      </w:r>
    </w:p>
    <w:p w:rsidR="00875A49" w:rsidRPr="005B1F0F" w:rsidRDefault="00875A49" w:rsidP="00875A49">
      <w:pPr>
        <w:widowControl w:val="0"/>
        <w:spacing w:line="204" w:lineRule="auto"/>
        <w:rPr>
          <w:bCs/>
          <w:iCs/>
          <w:szCs w:val="20"/>
        </w:rPr>
      </w:pPr>
      <w:r w:rsidRPr="005B1F0F">
        <w:rPr>
          <w:bCs/>
          <w:iCs/>
          <w:spacing w:val="-4"/>
          <w:szCs w:val="20"/>
        </w:rPr>
        <w:t>Назва організації де працю</w:t>
      </w:r>
      <w:r w:rsidR="003516B8" w:rsidRPr="005B1F0F">
        <w:rPr>
          <w:bCs/>
          <w:iCs/>
          <w:spacing w:val="-4"/>
          <w:szCs w:val="20"/>
        </w:rPr>
        <w:t>ють</w:t>
      </w:r>
      <w:r w:rsidRPr="005B1F0F">
        <w:rPr>
          <w:bCs/>
          <w:iCs/>
          <w:spacing w:val="-4"/>
          <w:szCs w:val="20"/>
        </w:rPr>
        <w:t xml:space="preserve"> автор</w:t>
      </w:r>
      <w:r w:rsidR="003516B8" w:rsidRPr="005B1F0F">
        <w:rPr>
          <w:bCs/>
          <w:iCs/>
          <w:spacing w:val="-4"/>
          <w:szCs w:val="20"/>
        </w:rPr>
        <w:t>и</w:t>
      </w:r>
      <w:r w:rsidRPr="005B1F0F">
        <w:rPr>
          <w:bCs/>
          <w:iCs/>
          <w:spacing w:val="-4"/>
          <w:szCs w:val="20"/>
        </w:rPr>
        <w:t>, місто ї</w:t>
      </w:r>
      <w:r w:rsidR="00F92301" w:rsidRPr="005B1F0F">
        <w:rPr>
          <w:bCs/>
          <w:iCs/>
          <w:spacing w:val="-4"/>
          <w:szCs w:val="20"/>
        </w:rPr>
        <w:t>ї</w:t>
      </w:r>
      <w:r w:rsidRPr="005B1F0F">
        <w:rPr>
          <w:bCs/>
          <w:iCs/>
          <w:spacing w:val="-4"/>
          <w:szCs w:val="20"/>
        </w:rPr>
        <w:t xml:space="preserve"> розташування, країна, </w:t>
      </w:r>
    </w:p>
    <w:p w:rsidR="00F92301" w:rsidRPr="005B1F0F" w:rsidRDefault="00F92301" w:rsidP="00875A49">
      <w:pPr>
        <w:jc w:val="both"/>
        <w:rPr>
          <w:szCs w:val="20"/>
        </w:rPr>
      </w:pPr>
      <w:r w:rsidRPr="005B1F0F">
        <w:rPr>
          <w:szCs w:val="20"/>
        </w:rPr>
        <w:t xml:space="preserve">https://orcid.org/0000-0001-1111-1111, </w:t>
      </w:r>
    </w:p>
    <w:p w:rsidR="00F92301" w:rsidRPr="005B1F0F" w:rsidRDefault="00F92301" w:rsidP="00875A49">
      <w:pPr>
        <w:jc w:val="both"/>
        <w:rPr>
          <w:szCs w:val="20"/>
        </w:rPr>
      </w:pPr>
      <w:r w:rsidRPr="005B1F0F">
        <w:rPr>
          <w:szCs w:val="20"/>
        </w:rPr>
        <w:t xml:space="preserve">електронна пошта, </w:t>
      </w:r>
    </w:p>
    <w:p w:rsidR="00875A49" w:rsidRPr="005B1F0F" w:rsidRDefault="00F92301" w:rsidP="00BF27FD">
      <w:pPr>
        <w:jc w:val="both"/>
        <w:rPr>
          <w:b/>
          <w:bCs/>
          <w:i/>
          <w:iCs/>
          <w:caps/>
          <w:sz w:val="16"/>
          <w:szCs w:val="16"/>
        </w:rPr>
      </w:pPr>
      <w:r w:rsidRPr="005B1F0F">
        <w:rPr>
          <w:szCs w:val="20"/>
        </w:rPr>
        <w:t>контактний телефон</w:t>
      </w:r>
      <w:r w:rsidR="00643403" w:rsidRPr="005B1F0F">
        <w:rPr>
          <w:szCs w:val="20"/>
        </w:rPr>
        <w:t xml:space="preserve"> </w:t>
      </w:r>
      <w:r w:rsidR="00643403" w:rsidRPr="005B1F0F">
        <w:rPr>
          <w:sz w:val="16"/>
          <w:szCs w:val="16"/>
        </w:rPr>
        <w:t>(</w:t>
      </w:r>
      <w:r w:rsidR="00643403" w:rsidRPr="005B1F0F">
        <w:rPr>
          <w:i/>
          <w:iCs/>
          <w:sz w:val="16"/>
          <w:szCs w:val="16"/>
        </w:rPr>
        <w:t>використовуватиметься виключно для зв</w:t>
      </w:r>
      <w:r w:rsidR="00BF27FD" w:rsidRPr="005B1F0F">
        <w:rPr>
          <w:i/>
          <w:iCs/>
          <w:sz w:val="16"/>
          <w:szCs w:val="16"/>
        </w:rPr>
        <w:t>’</w:t>
      </w:r>
      <w:r w:rsidR="00643403" w:rsidRPr="005B1F0F">
        <w:rPr>
          <w:i/>
          <w:iCs/>
          <w:sz w:val="16"/>
          <w:szCs w:val="16"/>
        </w:rPr>
        <w:t>язку між редакторами та авторами</w:t>
      </w:r>
      <w:r w:rsidR="00773D8E" w:rsidRPr="005B1F0F">
        <w:rPr>
          <w:i/>
          <w:iCs/>
          <w:sz w:val="16"/>
          <w:szCs w:val="16"/>
        </w:rPr>
        <w:t>. Відомості наводити</w:t>
      </w:r>
      <w:r w:rsidR="00BF27FD" w:rsidRPr="005B1F0F">
        <w:rPr>
          <w:i/>
          <w:iCs/>
          <w:sz w:val="16"/>
          <w:szCs w:val="16"/>
        </w:rPr>
        <w:t xml:space="preserve"> мовою статті, вирівнювання за лівим краєм, </w:t>
      </w:r>
      <w:proofErr w:type="spellStart"/>
      <w:r w:rsidR="00BF27FD" w:rsidRPr="005B1F0F">
        <w:rPr>
          <w:i/>
          <w:iCs/>
          <w:sz w:val="16"/>
          <w:szCs w:val="16"/>
        </w:rPr>
        <w:t>Times</w:t>
      </w:r>
      <w:proofErr w:type="spellEnd"/>
      <w:r w:rsidR="00BF27FD" w:rsidRPr="005B1F0F">
        <w:rPr>
          <w:i/>
          <w:iCs/>
          <w:sz w:val="16"/>
          <w:szCs w:val="16"/>
        </w:rPr>
        <w:t xml:space="preserve"> </w:t>
      </w:r>
      <w:proofErr w:type="spellStart"/>
      <w:r w:rsidR="00BF27FD" w:rsidRPr="005B1F0F">
        <w:rPr>
          <w:i/>
          <w:iCs/>
          <w:sz w:val="16"/>
          <w:szCs w:val="16"/>
        </w:rPr>
        <w:t>New</w:t>
      </w:r>
      <w:proofErr w:type="spellEnd"/>
      <w:r w:rsidR="00BF27FD" w:rsidRPr="005B1F0F">
        <w:rPr>
          <w:i/>
          <w:iCs/>
          <w:sz w:val="16"/>
          <w:szCs w:val="16"/>
        </w:rPr>
        <w:t xml:space="preserve"> </w:t>
      </w:r>
      <w:proofErr w:type="spellStart"/>
      <w:r w:rsidR="00BF27FD" w:rsidRPr="005B1F0F">
        <w:rPr>
          <w:i/>
          <w:iCs/>
          <w:sz w:val="16"/>
          <w:szCs w:val="16"/>
        </w:rPr>
        <w:t>Roman</w:t>
      </w:r>
      <w:proofErr w:type="spellEnd"/>
      <w:r w:rsidR="00BF27FD" w:rsidRPr="005B1F0F">
        <w:rPr>
          <w:i/>
          <w:iCs/>
          <w:sz w:val="16"/>
          <w:szCs w:val="16"/>
        </w:rPr>
        <w:t>, інтервал – 1, звичайне пряме накреслення, кегль – 14 пт</w:t>
      </w:r>
      <w:r w:rsidR="003516B8" w:rsidRPr="005B1F0F">
        <w:rPr>
          <w:b/>
          <w:bCs/>
          <w:i/>
          <w:iCs/>
          <w:caps/>
          <w:sz w:val="16"/>
          <w:szCs w:val="16"/>
        </w:rPr>
        <w:t>)</w:t>
      </w:r>
      <w:r w:rsidR="00875A49" w:rsidRPr="005B1F0F">
        <w:rPr>
          <w:b/>
          <w:bCs/>
          <w:i/>
          <w:iCs/>
          <w:caps/>
          <w:sz w:val="16"/>
          <w:szCs w:val="16"/>
        </w:rPr>
        <w:t xml:space="preserve"> </w:t>
      </w:r>
    </w:p>
    <w:p w:rsidR="002856CA" w:rsidRPr="00875A49" w:rsidRDefault="007001A7" w:rsidP="009C57B3">
      <w:pPr>
        <w:widowControl w:val="0"/>
        <w:rPr>
          <w:iCs/>
        </w:rPr>
      </w:pPr>
      <w:r>
        <w:rPr>
          <w:i/>
          <w:cap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536575</wp:posOffset>
                </wp:positionV>
                <wp:extent cx="1828800" cy="228600"/>
                <wp:effectExtent l="0" t="0" r="0" b="0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7B3" w:rsidRPr="002856CA" w:rsidRDefault="009C57B3" w:rsidP="009C57B3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856CA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sym w:font="Symbol" w:char="F0AC"/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–– 1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пустий</w:t>
                            </w:r>
                            <w:proofErr w:type="spellEnd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рядок –10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1.1pt;margin-top:42.25pt;width:2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Uw/gEAALwDAAAOAAAAZHJzL2Uyb0RvYy54bWysU82O0zAQviPxDpbvNGkFqypqulp2tQhp&#10;+ZEWHmDqOI1F4jFjt0m5cecVeAcOHLjxCt03Yuy03QVuiIs1nhl/880348X50LViq8kbtKWcTnIp&#10;tFVYGbsu5ft310/mUvgAtoIWrS7lTnt5vnz8aNG7Qs+wwbbSJBjE+qJ3pWxCcEWWedXoDvwEnbYc&#10;rJE6CHyldVYR9Izetdksz8+yHqlyhEp7z96rMSiXCb+utQpv6trrINpSMreQTkrnKp7ZcgHFmsA1&#10;Rh1owD+w6MBYLnqCuoIAYkPmL6jOKEKPdZgo7DKsa6N06oG7meZ/dHPbgNOpFxbHu5NM/v/Bqtfb&#10;tyRMVcpnUljoeET7r/tv++/7n/sfd5/vvoinUaPe+YJTbx0nh+E5Djzr1K93N6g+eGHxsgG71hdE&#10;2DcaKuY4jS+zB09HHB9BVv0rrLgYbAImoKGmLgrIkghG51ntTvPRQxAqlpzP5vOcQ4pjs9n8jO1Y&#10;Aorja0c+vNDYiWiUknj+CR22Nz6MqceUWMzitWlb9kPR2t8cjBk9iX0kPFIPw2rg7NjSCqsd90E4&#10;rhR/ATYapE9S9LxOpfQfN0BaivalZS3i7h0NOhqrowFW8dNSBilG8zKMO7pxZNYNI49qW7xgvWqT&#10;WrlnceDJK5LEOKxz3MGH95R1/+mWvwAAAP//AwBQSwMEFAAGAAgAAAAhAPefpiTfAAAACgEAAA8A&#10;AABkcnMvZG93bnJldi54bWxMj8FOwzAMhu9IvEPkSdxYsoqVrjSdJgQnJERXDhzTJmujNU5psq28&#10;PebEjrY//f7+Yju7gZ3NFKxHCaulAGaw9dpiJ+Gzfr3PgIWoUKvBo5HwYwJsy9ubQuXaX7Ay533s&#10;GIVgyJWEPsYx5zy0vXEqLP1okG4HPzkVaZw6rid1oXA38ESIlDtlkT70ajTPvWmP+5OTsPvC6sV+&#10;vzcf1aGydb0R+JYepbxbzLsnYNHM8R+GP31Sh5KcGn9CHdggIc2ShFAJ2cMaGAGbR0GLhshErIGX&#10;Bb+uUP4CAAD//wMAUEsBAi0AFAAGAAgAAAAhALaDOJL+AAAA4QEAABMAAAAAAAAAAAAAAAAAAAAA&#10;AFtDb250ZW50X1R5cGVzXS54bWxQSwECLQAUAAYACAAAACEAOP0h/9YAAACUAQAACwAAAAAAAAAA&#10;AAAAAAAvAQAAX3JlbHMvLnJlbHNQSwECLQAUAAYACAAAACEAbpLFMP4BAAC8AwAADgAAAAAAAAAA&#10;AAAAAAAuAgAAZHJzL2Uyb0RvYy54bWxQSwECLQAUAAYACAAAACEA95+mJN8AAAAKAQAADwAAAAAA&#10;AAAAAAAAAABYBAAAZHJzL2Rvd25yZXYueG1sUEsFBgAAAAAEAAQA8wAAAGQFAAAAAA==&#10;" filled="f" stroked="f">
                <v:textbox inset="0,0,0,0">
                  <w:txbxContent>
                    <w:p w:rsidR="009C57B3" w:rsidRPr="002856CA" w:rsidRDefault="009C57B3" w:rsidP="009C57B3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2856CA">
                        <w:rPr>
                          <w:i/>
                          <w:szCs w:val="20"/>
                        </w:rPr>
                        <w:t xml:space="preserve"> </w:t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sym w:font="Symbol" w:char="F0AC"/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–– 1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пустий</w:t>
                      </w:r>
                      <w:proofErr w:type="spellEnd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рядок –10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35A5A"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203200</wp:posOffset>
                </wp:positionV>
                <wp:extent cx="6103620" cy="347980"/>
                <wp:effectExtent l="0" t="0" r="381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F3" w:rsidRDefault="002856CA" w:rsidP="00D914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5D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ЗАГОЛОВОК </w:t>
                            </w:r>
                            <w:r w:rsidRPr="00965B5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СТАТТІ</w:t>
                            </w:r>
                          </w:p>
                          <w:p w:rsidR="002856CA" w:rsidRPr="002856CA" w:rsidRDefault="002856CA" w:rsidP="0070213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 w:rsidRPr="005E2367">
                              <w:rPr>
                                <w:i/>
                                <w:sz w:val="16"/>
                                <w:szCs w:val="16"/>
                              </w:rPr>
                              <w:t>мовою статті,</w:t>
                            </w:r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5E236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вирівнювання </w:t>
                            </w:r>
                            <w:r w:rsidR="00702131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по центру</w:t>
                            </w:r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,</w:t>
                            </w:r>
                            <w:r w:rsidR="00702131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всі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заголовні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букви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Arial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,</w:t>
                            </w:r>
                            <w:r w:rsidR="00133FF6" w:rsidRPr="00133FF6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3FF6" w:rsidRPr="005E2367">
                              <w:rPr>
                                <w:i/>
                                <w:sz w:val="16"/>
                                <w:szCs w:val="16"/>
                              </w:rPr>
                              <w:t>інтервал</w:t>
                            </w:r>
                            <w:r w:rsidR="00133FF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–1</w:t>
                            </w:r>
                            <w:r w:rsidR="00133FF6" w:rsidRPr="005E2367">
                              <w:rPr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жирне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пряме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накреслення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, кегль – 14 </w:t>
                            </w:r>
                            <w:proofErr w:type="spellStart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  <w:r w:rsidRPr="005E2367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.65pt;margin-top:16pt;width:480.6pt;height:27.4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wQAgIAAMMDAAAOAAAAZHJzL2Uyb0RvYy54bWysU82O0zAQviPxDpbvNGmLyhI1XS27WoS0&#10;/EgLD+A4TmKReMzYbVJu3HkF3oEDB268QveNGDtNWeCGuFjj8fjz930zXp8PXct2Cp0Gk/P5LOVM&#10;GQmlNnXO3729fnTGmfPClKIFo3K+V46fbx4+WPc2UwtooC0VMgIxLuttzhvvbZYkTjaqE24GVhk6&#10;rAA74WmLdVKi6Am9a5NFmq6SHrC0CFI5R9mr8ZBvIn5VKelfV5VTnrU5J24+rhjXIqzJZi2yGoVt&#10;tDzSEP/AohPa0KMnqCvhBdui/guq0xLBQeVnEroEqkpLFTWQmnn6h5rbRlgVtZA5zp5scv8PVr7a&#10;vUGmy5wvOTOioxYdvhy+Hr4dfhy+3326+8zmwaPeuoxKby0V++EZDNTrqNfZG5DvHTNw2QhTqwtE&#10;6BslSuIYbyb3ro44LoAU/Uso6TGx9RCBhgq7YCBZwgiderU/9UcNnklKrubpcrWgI0lny8dPnp7F&#10;BiYim25bdP65go6FIOdI/Y/oYnfjPOmg0qkkPGbgWrdtnIHW/JagwpCJ7APhkbofiiGadTKlgHJP&#10;chDGyaKfQEED+JGznqYq5+7DVqDirH1hyJIwglOAU1BMgTCSrubcczaGl34c1a1FXTeEPJpu4IJs&#10;q3RUFPwdWRzp0qREocepDqN4fx+rfv29zU8AAAD//wMAUEsDBBQABgAIAAAAIQCly49x3QAAAAcB&#10;AAAPAAAAZHJzL2Rvd25yZXYueG1sTI/BTsMwEETvSPyDtUjcqEMLURriVBWCExIiDQeOTrxNrMbr&#10;ELtt+HuWUzmNVjOaeVtsZjeIE07BelJwv0hAILXeWOoUfNavdxmIEDUZPXhCBT8YYFNeXxU6N/5M&#10;FZ52sRNcQiHXCvoYx1zK0PbodFj4EYm9vZ+cjnxOnTSTPnO5G+QySVLptCVe6PWIzz22h93RKdh+&#10;UfViv9+bj2pf2bpeJ/SWHpS6vZm3TyAizvEShj98RoeSmRp/JBPEoGC14iDLkj9ie50+PIJoFGRp&#10;BrIs5H/+8hcAAP//AwBQSwECLQAUAAYACAAAACEAtoM4kv4AAADhAQAAEwAAAAAAAAAAAAAAAAAA&#10;AAAAW0NvbnRlbnRfVHlwZXNdLnhtbFBLAQItABQABgAIAAAAIQA4/SH/1gAAAJQBAAALAAAAAAAA&#10;AAAAAAAAAC8BAABfcmVscy8ucmVsc1BLAQItABQABgAIAAAAIQAU34wQAgIAAMMDAAAOAAAAAAAA&#10;AAAAAAAAAC4CAABkcnMvZTJvRG9jLnhtbFBLAQItABQABgAIAAAAIQCly49x3QAAAAcBAAAPAAAA&#10;AAAAAAAAAAAAAFwEAABkcnMvZG93bnJldi54bWxQSwUGAAAAAAQABADzAAAAZgUAAAAA&#10;" filled="f" stroked="f">
                <v:textbox inset="0,0,0,0">
                  <w:txbxContent>
                    <w:p w:rsidR="00D914F3" w:rsidRDefault="002856CA" w:rsidP="00D914F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C5D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ЗАГОЛОВОК </w:t>
                      </w:r>
                      <w:r w:rsidRPr="00965B5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СТАТТІ</w:t>
                      </w:r>
                    </w:p>
                    <w:p w:rsidR="002856CA" w:rsidRPr="002856CA" w:rsidRDefault="002856CA" w:rsidP="00702131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(</w:t>
                      </w:r>
                      <w:r w:rsidRPr="005E2367">
                        <w:rPr>
                          <w:i/>
                          <w:sz w:val="16"/>
                          <w:szCs w:val="16"/>
                        </w:rPr>
                        <w:t>мовою статті,</w:t>
                      </w:r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5E2367">
                        <w:rPr>
                          <w:i/>
                          <w:sz w:val="16"/>
                          <w:szCs w:val="16"/>
                        </w:rPr>
                        <w:t xml:space="preserve">вирівнювання </w:t>
                      </w:r>
                      <w:r w:rsidR="00702131">
                        <w:rPr>
                          <w:i/>
                          <w:sz w:val="16"/>
                          <w:szCs w:val="16"/>
                          <w:lang w:val="ru-RU"/>
                        </w:rPr>
                        <w:t>по центру</w:t>
                      </w:r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,</w:t>
                      </w:r>
                      <w:r w:rsidR="00702131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  <w:lang w:val="ru-RU"/>
                        </w:rPr>
                        <w:t>всі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заголовні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букви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Arial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,</w:t>
                      </w:r>
                      <w:r w:rsidR="00133FF6" w:rsidRPr="00133FF6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133FF6" w:rsidRPr="005E2367">
                        <w:rPr>
                          <w:i/>
                          <w:sz w:val="16"/>
                          <w:szCs w:val="16"/>
                        </w:rPr>
                        <w:t>інтервал</w:t>
                      </w:r>
                      <w:r w:rsidR="00133FF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–1</w:t>
                      </w:r>
                      <w:r w:rsidR="00133FF6" w:rsidRPr="005E2367">
                        <w:rPr>
                          <w:i/>
                          <w:sz w:val="16"/>
                          <w:szCs w:val="16"/>
                        </w:rPr>
                        <w:t>,</w:t>
                      </w:r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жирне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пряме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накреслення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, кегль – 14 </w:t>
                      </w:r>
                      <w:proofErr w:type="spellStart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  <w:r w:rsidRPr="005E2367">
                        <w:rPr>
                          <w:i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22225</wp:posOffset>
                </wp:positionV>
                <wp:extent cx="1828800" cy="228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A49" w:rsidRPr="002856CA" w:rsidRDefault="00875A49" w:rsidP="00875A49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sym w:font="Symbol" w:char="F0AC"/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–– 1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пустий</w:t>
                            </w:r>
                            <w:proofErr w:type="spellEnd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рядок –10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1.1pt;margin-top:1.75pt;width:2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00AQIAAMMDAAAOAAAAZHJzL2Uyb0RvYy54bWysU81u1DAQviPxDpbvbHajqoqizValVRFS&#10;+ZEKD+B1nMQi8Zixd5Plxp1X4B04cOiNV0jfiLGzWQrcEBdrPDP+5ptvxuuLoWvZXqHTYAq+Wiw5&#10;U0ZCqU1d8Pfvbp5lnDkvTClaMKrgB+X4xebpk3Vvc5VCA22pkBGIcXlvC954b/MkcbJRnXALsMpQ&#10;sALshKcr1kmJoif0rk3S5fI86QFLiyCVc+S9noJ8E/GrSkn/pqqc8qwtOHHz8cR4bsOZbNYir1HY&#10;RssjDfEPLDqhDRU9QV0LL9gO9V9QnZYIDiq/kNAlUFVaqtgDdbNa/tHNXSOsir2QOM6eZHL/D1a+&#10;3r9FpsuCn3FmREcjGr+O38bv44/x/uHzwxd2FjTqrcsp9c5Ssh+ew0Czjv06ewvyg2MGrhphanWJ&#10;CH2jREkcV+Fl8ujphOMCyLZ/BSUVEzsPEWiosAsCkiSM0GlWh9N81OCZDCWzNMuWFJIUS9PsnOxQ&#10;QuTza4vOv1DQsWAUHGn+EV3sb52fUueUUMzAjW5b8ou8Nb85CDN4IvtAeKLuh+0QxUpnUbZQHqgd&#10;hGmz6CeQ0QB+4qynrSq4+7gTqDhrXxqSJKzgbOBsbGdDGElPC+45m8wrP63qzqKuG0KeRDdwSbJV&#10;OnYU9J1YHOnSpkRNjlsdVvHxPWb9+nubnwAAAP//AwBQSwMEFAAGAAgAAAAhAJY5Ol3dAAAACAEA&#10;AA8AAABkcnMvZG93bnJldi54bWxMj8FOwzAQRO9I/IO1lbhRu0ENTYhTVQhOSIg0HDg6sZtYjdch&#10;dtvw9ywnenya0ezbYju7gZ3NFKxHCaulAGaw9dpiJ+Gzfr3fAAtRoVaDRyPhxwTYlrc3hcq1v2Bl&#10;zvvYMRrBkCsJfYxjznloe+NUWPrRIGUHPzkVCaeO60ldaNwNPBEi5U5ZpAu9Gs1zb9rj/uQk7L6w&#10;erHf781HdahsXWcC39KjlHeLefcELJo5/pfhT5/UoSSnxp9QBzZISDdJQlUJD2tglGePgrghztbA&#10;y4JfP1D+AgAA//8DAFBLAQItABQABgAIAAAAIQC2gziS/gAAAOEBAAATAAAAAAAAAAAAAAAAAAAA&#10;AABbQ29udGVudF9UeXBlc10ueG1sUEsBAi0AFAAGAAgAAAAhADj9If/WAAAAlAEAAAsAAAAAAAAA&#10;AAAAAAAALwEAAF9yZWxzLy5yZWxzUEsBAi0AFAAGAAgAAAAhAJ/ozTQBAgAAwwMAAA4AAAAAAAAA&#10;AAAAAAAALgIAAGRycy9lMm9Eb2MueG1sUEsBAi0AFAAGAAgAAAAhAJY5Ol3dAAAACAEAAA8AAAAA&#10;AAAAAAAAAAAAWwQAAGRycy9kb3ducmV2LnhtbFBLBQYAAAAABAAEAPMAAABlBQAAAAA=&#10;" filled="f" stroked="f">
                <v:textbox inset="0,0,0,0">
                  <w:txbxContent>
                    <w:p w:rsidR="00875A49" w:rsidRPr="002856CA" w:rsidRDefault="00875A49" w:rsidP="00875A49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sym w:font="Symbol" w:char="F0AC"/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–– 1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пустий</w:t>
                      </w:r>
                      <w:proofErr w:type="spellEnd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рядок –10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57B3" w:rsidRPr="009C57B3" w:rsidRDefault="009C57B3" w:rsidP="009C57B3">
      <w:pPr>
        <w:pStyle w:val="03"/>
        <w:widowControl w:val="0"/>
        <w:suppressAutoHyphens w:val="0"/>
        <w:spacing w:after="0"/>
        <w:ind w:firstLine="567"/>
        <w:jc w:val="both"/>
        <w:rPr>
          <w:i/>
          <w:caps w:val="0"/>
          <w:color w:val="auto"/>
          <w:sz w:val="10"/>
          <w:szCs w:val="10"/>
        </w:rPr>
      </w:pPr>
    </w:p>
    <w:p w:rsidR="002856CA" w:rsidRPr="00702131" w:rsidRDefault="00702131" w:rsidP="00DF242F">
      <w:pPr>
        <w:pStyle w:val="03"/>
        <w:widowControl w:val="0"/>
        <w:suppressAutoHyphens w:val="0"/>
        <w:spacing w:after="0" w:line="228" w:lineRule="auto"/>
        <w:ind w:firstLine="567"/>
        <w:jc w:val="both"/>
        <w:rPr>
          <w:b w:val="0"/>
          <w:bCs/>
          <w:i/>
          <w:color w:val="auto"/>
        </w:rPr>
      </w:pPr>
      <w:r w:rsidRPr="00335A5A">
        <w:rPr>
          <w:i/>
          <w:caps w:val="0"/>
          <w:color w:val="auto"/>
        </w:rPr>
        <w:t xml:space="preserve">Текст анотації: </w:t>
      </w:r>
      <w:r w:rsidRPr="00BF27FD">
        <w:rPr>
          <w:b w:val="0"/>
          <w:bCs/>
          <w:i/>
          <w:caps w:val="0"/>
          <w:color w:val="auto"/>
          <w:spacing w:val="-6"/>
        </w:rPr>
        <w:t xml:space="preserve">мета статті; методи дослідження; отримані результати дослідження; елементи наукової новизни; теоретична </w:t>
      </w:r>
      <w:r w:rsidR="00BF27FD" w:rsidRPr="00BF27FD">
        <w:rPr>
          <w:b w:val="0"/>
          <w:bCs/>
          <w:i/>
          <w:caps w:val="0"/>
          <w:color w:val="auto"/>
          <w:spacing w:val="-6"/>
        </w:rPr>
        <w:t>й</w:t>
      </w:r>
      <w:r w:rsidRPr="00BF27FD">
        <w:rPr>
          <w:b w:val="0"/>
          <w:bCs/>
          <w:i/>
          <w:caps w:val="0"/>
          <w:color w:val="auto"/>
          <w:spacing w:val="-6"/>
        </w:rPr>
        <w:t xml:space="preserve"> практична значущість</w:t>
      </w:r>
      <w:r w:rsidR="00BF27FD" w:rsidRPr="00BF27FD">
        <w:rPr>
          <w:b w:val="0"/>
          <w:bCs/>
          <w:i/>
          <w:caps w:val="0"/>
          <w:color w:val="auto"/>
          <w:spacing w:val="-6"/>
        </w:rPr>
        <w:t xml:space="preserve"> викладеного у</w:t>
      </w:r>
      <w:r w:rsidRPr="00BF27FD">
        <w:rPr>
          <w:b w:val="0"/>
          <w:bCs/>
          <w:i/>
          <w:caps w:val="0"/>
          <w:color w:val="auto"/>
          <w:spacing w:val="-6"/>
        </w:rPr>
        <w:t xml:space="preserve"> статті</w:t>
      </w:r>
      <w:r w:rsidRPr="00702131">
        <w:rPr>
          <w:iCs/>
          <w:caps w:val="0"/>
          <w:color w:val="auto"/>
        </w:rPr>
        <w:t xml:space="preserve"> 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>(мовою ст</w:t>
      </w:r>
      <w:bookmarkStart w:id="0" w:name="_GoBack"/>
      <w:bookmarkEnd w:id="0"/>
      <w:r w:rsidRPr="00702131">
        <w:rPr>
          <w:b w:val="0"/>
          <w:bCs/>
          <w:i/>
          <w:caps w:val="0"/>
          <w:color w:val="auto"/>
          <w:sz w:val="16"/>
          <w:szCs w:val="16"/>
        </w:rPr>
        <w:t>атті, абзацний відступ між структурними елементами – 1</w:t>
      </w:r>
      <w:r>
        <w:rPr>
          <w:b w:val="0"/>
          <w:bCs/>
          <w:i/>
          <w:caps w:val="0"/>
          <w:color w:val="auto"/>
          <w:sz w:val="16"/>
          <w:szCs w:val="16"/>
          <w:lang w:val="ru-RU"/>
        </w:rPr>
        <w:t> 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см, вирівнювання за шириною, </w:t>
      </w:r>
      <w:r w:rsidRPr="00702131">
        <w:rPr>
          <w:b w:val="0"/>
          <w:bCs/>
          <w:i/>
          <w:caps w:val="0"/>
          <w:color w:val="auto"/>
          <w:sz w:val="16"/>
          <w:szCs w:val="16"/>
          <w:lang w:val="en-US"/>
        </w:rPr>
        <w:t>Times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 </w:t>
      </w:r>
      <w:r w:rsidRPr="00702131">
        <w:rPr>
          <w:b w:val="0"/>
          <w:bCs/>
          <w:i/>
          <w:caps w:val="0"/>
          <w:color w:val="auto"/>
          <w:sz w:val="16"/>
          <w:szCs w:val="16"/>
          <w:lang w:val="en-US"/>
        </w:rPr>
        <w:t>New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 </w:t>
      </w:r>
      <w:r w:rsidRPr="00702131">
        <w:rPr>
          <w:b w:val="0"/>
          <w:bCs/>
          <w:i/>
          <w:caps w:val="0"/>
          <w:color w:val="auto"/>
          <w:sz w:val="16"/>
          <w:szCs w:val="16"/>
          <w:lang w:val="en-US"/>
        </w:rPr>
        <w:t>Roman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, </w:t>
      </w:r>
      <w:r w:rsidR="00133FF6" w:rsidRPr="00702131">
        <w:rPr>
          <w:b w:val="0"/>
          <w:bCs/>
          <w:i/>
          <w:caps w:val="0"/>
          <w:color w:val="auto"/>
          <w:sz w:val="16"/>
          <w:szCs w:val="16"/>
        </w:rPr>
        <w:t>інтервал</w:t>
      </w:r>
      <w:r w:rsidR="00133FF6" w:rsidRPr="00BF27FD">
        <w:rPr>
          <w:b w:val="0"/>
          <w:bCs/>
          <w:i/>
          <w:caps w:val="0"/>
          <w:color w:val="auto"/>
          <w:sz w:val="16"/>
          <w:szCs w:val="16"/>
        </w:rPr>
        <w:t xml:space="preserve"> – 1,5</w:t>
      </w:r>
      <w:r w:rsidR="00133FF6" w:rsidRPr="00702131">
        <w:rPr>
          <w:b w:val="0"/>
          <w:bCs/>
          <w:i/>
          <w:caps w:val="0"/>
          <w:color w:val="auto"/>
          <w:sz w:val="16"/>
          <w:szCs w:val="16"/>
        </w:rPr>
        <w:t xml:space="preserve">, 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курсивне накреслення, кегль – </w:t>
      </w:r>
      <w:r w:rsidR="006C6415" w:rsidRPr="006C6415">
        <w:rPr>
          <w:b w:val="0"/>
          <w:bCs/>
          <w:i/>
          <w:caps w:val="0"/>
          <w:color w:val="auto"/>
          <w:sz w:val="16"/>
          <w:szCs w:val="16"/>
        </w:rPr>
        <w:t>14</w:t>
      </w:r>
      <w:r w:rsidRPr="00702131">
        <w:rPr>
          <w:b w:val="0"/>
          <w:bCs/>
          <w:i/>
          <w:caps w:val="0"/>
          <w:color w:val="auto"/>
          <w:sz w:val="16"/>
          <w:szCs w:val="16"/>
        </w:rPr>
        <w:t xml:space="preserve"> пт).</w:t>
      </w:r>
    </w:p>
    <w:p w:rsidR="002856CA" w:rsidRDefault="002856CA" w:rsidP="00DF242F">
      <w:pPr>
        <w:widowControl w:val="0"/>
        <w:spacing w:line="228" w:lineRule="auto"/>
        <w:ind w:firstLine="567"/>
        <w:jc w:val="both"/>
        <w:rPr>
          <w:i/>
          <w:iCs/>
          <w:sz w:val="16"/>
          <w:szCs w:val="16"/>
        </w:rPr>
      </w:pPr>
      <w:r w:rsidRPr="0051039E">
        <w:rPr>
          <w:b/>
          <w:i/>
          <w:szCs w:val="20"/>
        </w:rPr>
        <w:t>Ключ</w:t>
      </w:r>
      <w:r>
        <w:rPr>
          <w:b/>
          <w:i/>
          <w:szCs w:val="20"/>
        </w:rPr>
        <w:t>ові</w:t>
      </w:r>
      <w:r w:rsidRPr="0051039E">
        <w:rPr>
          <w:b/>
          <w:i/>
          <w:szCs w:val="20"/>
        </w:rPr>
        <w:t xml:space="preserve"> слова:</w:t>
      </w:r>
      <w:r>
        <w:rPr>
          <w:b/>
          <w:i/>
          <w:szCs w:val="20"/>
        </w:rPr>
        <w:t xml:space="preserve"> </w:t>
      </w:r>
      <w:r w:rsidRPr="00445F57">
        <w:rPr>
          <w:i/>
          <w:iCs/>
          <w:sz w:val="16"/>
          <w:szCs w:val="16"/>
        </w:rPr>
        <w:t>(</w:t>
      </w:r>
      <w:r w:rsidRPr="00D426E0">
        <w:rPr>
          <w:i/>
          <w:iCs/>
          <w:sz w:val="16"/>
          <w:szCs w:val="16"/>
        </w:rPr>
        <w:t>мовою</w:t>
      </w:r>
      <w:r>
        <w:rPr>
          <w:i/>
          <w:iCs/>
          <w:sz w:val="16"/>
          <w:szCs w:val="16"/>
        </w:rPr>
        <w:t xml:space="preserve"> статті,</w:t>
      </w:r>
      <w:r w:rsidRPr="00887FA1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перший абзацний відступ – 1 см, далі</w:t>
      </w:r>
      <w:r w:rsidRPr="00445F57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без абзаців, </w:t>
      </w:r>
      <w:r w:rsidRPr="00887FA1">
        <w:rPr>
          <w:i/>
          <w:iCs/>
          <w:sz w:val="16"/>
          <w:szCs w:val="16"/>
        </w:rPr>
        <w:t>вирівнювання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за шириною, </w:t>
      </w:r>
      <w:r w:rsidRPr="00445F57">
        <w:rPr>
          <w:i/>
          <w:iCs/>
          <w:sz w:val="16"/>
          <w:szCs w:val="16"/>
          <w:lang w:val="en-US"/>
        </w:rPr>
        <w:t>Times</w:t>
      </w:r>
      <w:r w:rsidRPr="00445F57">
        <w:rPr>
          <w:i/>
          <w:iCs/>
          <w:sz w:val="16"/>
          <w:szCs w:val="16"/>
        </w:rPr>
        <w:t xml:space="preserve"> </w:t>
      </w:r>
      <w:r w:rsidRPr="00445F57">
        <w:rPr>
          <w:i/>
          <w:iCs/>
          <w:sz w:val="16"/>
          <w:szCs w:val="16"/>
          <w:lang w:val="en-US"/>
        </w:rPr>
        <w:t>New</w:t>
      </w:r>
      <w:r w:rsidRPr="00445F57">
        <w:rPr>
          <w:i/>
          <w:iCs/>
          <w:sz w:val="16"/>
          <w:szCs w:val="16"/>
        </w:rPr>
        <w:t xml:space="preserve"> </w:t>
      </w:r>
      <w:r w:rsidRPr="00445F57">
        <w:rPr>
          <w:i/>
          <w:iCs/>
          <w:sz w:val="16"/>
          <w:szCs w:val="16"/>
          <w:lang w:val="en-US"/>
        </w:rPr>
        <w:t>Roman</w:t>
      </w:r>
      <w:r w:rsidRPr="00445F57">
        <w:rPr>
          <w:i/>
          <w:iCs/>
          <w:sz w:val="16"/>
          <w:szCs w:val="16"/>
        </w:rPr>
        <w:t xml:space="preserve">, </w:t>
      </w:r>
      <w:r w:rsidR="00133FF6" w:rsidRPr="00BF27FD">
        <w:rPr>
          <w:i/>
          <w:sz w:val="16"/>
          <w:szCs w:val="16"/>
        </w:rPr>
        <w:t xml:space="preserve">інтервал </w:t>
      </w:r>
      <w:r w:rsidR="00133FF6" w:rsidRPr="00BF27FD">
        <w:rPr>
          <w:i/>
          <w:caps/>
          <w:sz w:val="16"/>
          <w:szCs w:val="16"/>
        </w:rPr>
        <w:t>– 1,5</w:t>
      </w:r>
      <w:r w:rsidR="00133FF6">
        <w:rPr>
          <w:i/>
          <w:sz w:val="16"/>
          <w:szCs w:val="16"/>
        </w:rPr>
        <w:t>,</w:t>
      </w:r>
      <w:r w:rsidR="00133FF6" w:rsidRPr="00133FF6">
        <w:rPr>
          <w:i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жирне курсивне накреслення,</w:t>
      </w:r>
      <w:r w:rsidRPr="00BE0C5B">
        <w:rPr>
          <w:i/>
          <w:iCs/>
          <w:sz w:val="16"/>
          <w:szCs w:val="16"/>
        </w:rPr>
        <w:t xml:space="preserve"> </w:t>
      </w:r>
      <w:r w:rsidRPr="00445F57">
        <w:rPr>
          <w:i/>
          <w:iCs/>
          <w:sz w:val="16"/>
          <w:szCs w:val="16"/>
        </w:rPr>
        <w:t>кегль – 1</w:t>
      </w:r>
      <w:r w:rsidR="006C6415" w:rsidRPr="006C6415">
        <w:rPr>
          <w:i/>
          <w:iCs/>
          <w:sz w:val="16"/>
          <w:szCs w:val="16"/>
        </w:rPr>
        <w:t>4</w:t>
      </w:r>
      <w:r w:rsidRPr="00445F57">
        <w:rPr>
          <w:i/>
          <w:iCs/>
          <w:sz w:val="16"/>
          <w:szCs w:val="16"/>
        </w:rPr>
        <w:t xml:space="preserve"> пт</w:t>
      </w:r>
      <w:r>
        <w:rPr>
          <w:i/>
          <w:iCs/>
          <w:sz w:val="16"/>
          <w:szCs w:val="16"/>
        </w:rPr>
        <w:t>) слово 1, слово 2, слово 3…(</w:t>
      </w:r>
      <w:r w:rsidRPr="00D426E0">
        <w:rPr>
          <w:i/>
          <w:iCs/>
          <w:sz w:val="16"/>
          <w:szCs w:val="16"/>
        </w:rPr>
        <w:t>мовою</w:t>
      </w:r>
      <w:r>
        <w:rPr>
          <w:i/>
          <w:iCs/>
          <w:sz w:val="16"/>
          <w:szCs w:val="16"/>
        </w:rPr>
        <w:t xml:space="preserve"> статті,</w:t>
      </w:r>
      <w:r w:rsidRPr="00887FA1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без абзаців, </w:t>
      </w:r>
      <w:r w:rsidRPr="00887FA1">
        <w:rPr>
          <w:i/>
          <w:iCs/>
          <w:sz w:val="16"/>
          <w:szCs w:val="16"/>
        </w:rPr>
        <w:t>вирівнювання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за шириною, </w:t>
      </w:r>
      <w:r w:rsidRPr="00445F57">
        <w:rPr>
          <w:i/>
          <w:iCs/>
          <w:sz w:val="16"/>
          <w:szCs w:val="16"/>
          <w:lang w:val="en-US"/>
        </w:rPr>
        <w:t>Times</w:t>
      </w:r>
      <w:r w:rsidRPr="00445F57">
        <w:rPr>
          <w:i/>
          <w:iCs/>
          <w:sz w:val="16"/>
          <w:szCs w:val="16"/>
        </w:rPr>
        <w:t xml:space="preserve"> </w:t>
      </w:r>
      <w:r w:rsidRPr="00445F57">
        <w:rPr>
          <w:i/>
          <w:iCs/>
          <w:sz w:val="16"/>
          <w:szCs w:val="16"/>
          <w:lang w:val="en-US"/>
        </w:rPr>
        <w:t>New</w:t>
      </w:r>
      <w:r w:rsidRPr="00445F57">
        <w:rPr>
          <w:i/>
          <w:iCs/>
          <w:sz w:val="16"/>
          <w:szCs w:val="16"/>
        </w:rPr>
        <w:t xml:space="preserve"> </w:t>
      </w:r>
      <w:r w:rsidRPr="00445F57">
        <w:rPr>
          <w:i/>
          <w:iCs/>
          <w:sz w:val="16"/>
          <w:szCs w:val="16"/>
          <w:lang w:val="en-US"/>
        </w:rPr>
        <w:t>Roman</w:t>
      </w:r>
      <w:r w:rsidRPr="00445F57">
        <w:rPr>
          <w:i/>
          <w:iCs/>
          <w:sz w:val="16"/>
          <w:szCs w:val="16"/>
        </w:rPr>
        <w:t xml:space="preserve">, </w:t>
      </w:r>
      <w:r w:rsidR="00133FF6" w:rsidRPr="00BF27FD">
        <w:rPr>
          <w:i/>
          <w:sz w:val="16"/>
          <w:szCs w:val="16"/>
        </w:rPr>
        <w:t xml:space="preserve">інтервал </w:t>
      </w:r>
      <w:r w:rsidR="00133FF6" w:rsidRPr="00BF27FD">
        <w:rPr>
          <w:i/>
          <w:caps/>
          <w:sz w:val="16"/>
          <w:szCs w:val="16"/>
        </w:rPr>
        <w:t>– 1,5</w:t>
      </w:r>
      <w:r w:rsidR="00133FF6">
        <w:rPr>
          <w:i/>
          <w:sz w:val="16"/>
          <w:szCs w:val="16"/>
        </w:rPr>
        <w:t>,</w:t>
      </w:r>
      <w:r w:rsidR="00133FF6" w:rsidRPr="00BE0C5B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курсивне накреслення,</w:t>
      </w:r>
      <w:r w:rsidRPr="00BE0C5B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розділяти комою, </w:t>
      </w:r>
      <w:r w:rsidRPr="00445F57">
        <w:rPr>
          <w:i/>
          <w:iCs/>
          <w:sz w:val="16"/>
          <w:szCs w:val="16"/>
        </w:rPr>
        <w:t>кегль – 1</w:t>
      </w:r>
      <w:r w:rsidR="006C6415" w:rsidRPr="006C6415">
        <w:rPr>
          <w:i/>
          <w:iCs/>
          <w:sz w:val="16"/>
          <w:szCs w:val="16"/>
        </w:rPr>
        <w:t>4</w:t>
      </w:r>
      <w:r w:rsidRPr="00445F57">
        <w:rPr>
          <w:i/>
          <w:iCs/>
          <w:sz w:val="16"/>
          <w:szCs w:val="16"/>
        </w:rPr>
        <w:t xml:space="preserve"> пт</w:t>
      </w:r>
      <w:r>
        <w:rPr>
          <w:i/>
          <w:iCs/>
          <w:sz w:val="16"/>
          <w:szCs w:val="16"/>
        </w:rPr>
        <w:t>).</w:t>
      </w:r>
    </w:p>
    <w:p w:rsidR="002856CA" w:rsidRPr="002730FC" w:rsidRDefault="002856CA" w:rsidP="00DF242F">
      <w:pPr>
        <w:widowControl w:val="0"/>
        <w:spacing w:line="216" w:lineRule="auto"/>
        <w:ind w:firstLine="284"/>
        <w:jc w:val="both"/>
        <w:rPr>
          <w:i/>
          <w:iCs/>
          <w:sz w:val="16"/>
          <w:szCs w:val="16"/>
        </w:rPr>
      </w:pPr>
    </w:p>
    <w:p w:rsidR="002856CA" w:rsidRDefault="002856CA" w:rsidP="00DF242F">
      <w:pPr>
        <w:widowControl w:val="0"/>
        <w:spacing w:line="216" w:lineRule="auto"/>
        <w:jc w:val="center"/>
        <w:rPr>
          <w:b/>
          <w:sz w:val="24"/>
        </w:rPr>
        <w:sectPr w:rsidR="002856CA" w:rsidSect="00423F42">
          <w:type w:val="continuous"/>
          <w:pgSz w:w="11906" w:h="16838" w:code="9"/>
          <w:pgMar w:top="1134" w:right="1134" w:bottom="1134" w:left="1134" w:header="709" w:footer="1077" w:gutter="0"/>
          <w:pgNumType w:start="173"/>
          <w:cols w:space="284"/>
          <w:titlePg/>
          <w:docGrid w:linePitch="381"/>
        </w:sectPr>
      </w:pPr>
    </w:p>
    <w:p w:rsidR="00702131" w:rsidRPr="00773D8E" w:rsidRDefault="002856CA" w:rsidP="00DF242F">
      <w:pPr>
        <w:widowControl w:val="0"/>
        <w:spacing w:line="216" w:lineRule="auto"/>
        <w:ind w:firstLine="284"/>
        <w:jc w:val="both"/>
        <w:rPr>
          <w:iCs/>
          <w:spacing w:val="-2"/>
          <w:sz w:val="16"/>
          <w:szCs w:val="16"/>
          <w:lang w:val="ru-RU"/>
        </w:rPr>
      </w:pPr>
      <w:r w:rsidRPr="002730FC">
        <w:rPr>
          <w:iCs/>
          <w:szCs w:val="20"/>
        </w:rPr>
        <w:t>Далі текст статті</w:t>
      </w:r>
      <w:r w:rsidRPr="002730FC">
        <w:rPr>
          <w:i/>
          <w:iCs/>
          <w:szCs w:val="20"/>
        </w:rPr>
        <w:t xml:space="preserve"> </w:t>
      </w:r>
      <w:r w:rsidRPr="002730FC">
        <w:rPr>
          <w:iCs/>
          <w:spacing w:val="-2"/>
          <w:szCs w:val="20"/>
        </w:rPr>
        <w:t xml:space="preserve">розташовується </w:t>
      </w:r>
      <w:r>
        <w:rPr>
          <w:iCs/>
          <w:spacing w:val="-2"/>
          <w:szCs w:val="20"/>
        </w:rPr>
        <w:t>за</w:t>
      </w:r>
      <w:r w:rsidRPr="002730FC">
        <w:rPr>
          <w:iCs/>
          <w:spacing w:val="-2"/>
          <w:szCs w:val="20"/>
        </w:rPr>
        <w:t xml:space="preserve"> </w:t>
      </w:r>
      <w:r w:rsidRPr="009C57B3">
        <w:rPr>
          <w:iCs/>
          <w:spacing w:val="-2"/>
          <w:szCs w:val="20"/>
        </w:rPr>
        <w:t>розділами</w:t>
      </w:r>
      <w:r w:rsidR="00710052" w:rsidRPr="009C57B3">
        <w:rPr>
          <w:iCs/>
          <w:spacing w:val="-2"/>
          <w:szCs w:val="20"/>
          <w:lang w:val="ru-RU"/>
        </w:rPr>
        <w:t>,</w:t>
      </w:r>
      <w:r w:rsidRPr="009C57B3">
        <w:rPr>
          <w:iCs/>
          <w:spacing w:val="-2"/>
          <w:szCs w:val="20"/>
        </w:rPr>
        <w:t xml:space="preserve"> </w:t>
      </w:r>
      <w:r w:rsidR="00AD3A10" w:rsidRPr="009C57B3">
        <w:rPr>
          <w:iCs/>
          <w:spacing w:val="-2"/>
          <w:szCs w:val="20"/>
        </w:rPr>
        <w:t>пишеться</w:t>
      </w:r>
      <w:r w:rsidRPr="00FE6518">
        <w:rPr>
          <w:iCs/>
          <w:spacing w:val="-2"/>
          <w:szCs w:val="20"/>
        </w:rPr>
        <w:t xml:space="preserve"> від третьої особи</w:t>
      </w:r>
      <w:r w:rsidR="00710052">
        <w:rPr>
          <w:iCs/>
          <w:spacing w:val="-2"/>
          <w:szCs w:val="20"/>
          <w:lang w:val="ru-RU"/>
        </w:rPr>
        <w:t>,</w:t>
      </w:r>
      <w:r>
        <w:rPr>
          <w:iCs/>
          <w:spacing w:val="-2"/>
          <w:sz w:val="16"/>
          <w:szCs w:val="16"/>
        </w:rPr>
        <w:t xml:space="preserve"> </w:t>
      </w:r>
      <w:r w:rsidR="00702131">
        <w:t>у вигляді суцільного формату</w:t>
      </w:r>
      <w:r w:rsidR="00773D8E">
        <w:rPr>
          <w:lang w:val="ru-RU"/>
        </w:rPr>
        <w:t>.</w:t>
      </w:r>
    </w:p>
    <w:p w:rsidR="002856CA" w:rsidRDefault="002856CA" w:rsidP="00DF242F">
      <w:pPr>
        <w:widowControl w:val="0"/>
        <w:spacing w:line="216" w:lineRule="auto"/>
        <w:ind w:firstLine="284"/>
        <w:jc w:val="both"/>
        <w:rPr>
          <w:b/>
          <w:sz w:val="24"/>
        </w:rPr>
      </w:pPr>
      <w:r w:rsidRPr="002730FC">
        <w:rPr>
          <w:i/>
          <w:iCs/>
          <w:sz w:val="16"/>
          <w:szCs w:val="16"/>
        </w:rPr>
        <w:t>Текстівка статті п</w:t>
      </w:r>
      <w:r w:rsidRPr="002730FC">
        <w:rPr>
          <w:i/>
          <w:sz w:val="16"/>
          <w:szCs w:val="16"/>
        </w:rPr>
        <w:t xml:space="preserve">одається мовою статті, </w:t>
      </w:r>
      <w:r w:rsidRPr="002730FC">
        <w:rPr>
          <w:i/>
          <w:iCs/>
          <w:sz w:val="16"/>
          <w:szCs w:val="16"/>
        </w:rPr>
        <w:t>з абзацами, абзацний відступ – </w:t>
      </w:r>
      <w:r w:rsidR="006C6415" w:rsidRPr="006C6415">
        <w:rPr>
          <w:i/>
          <w:iCs/>
          <w:sz w:val="16"/>
          <w:szCs w:val="16"/>
        </w:rPr>
        <w:t>1</w:t>
      </w:r>
      <w:r w:rsidRPr="002730FC">
        <w:rPr>
          <w:i/>
          <w:iCs/>
          <w:sz w:val="16"/>
          <w:szCs w:val="16"/>
        </w:rPr>
        <w:t xml:space="preserve"> см, вирівнювання за шириною, </w:t>
      </w:r>
      <w:r w:rsidRPr="002730FC">
        <w:rPr>
          <w:i/>
          <w:sz w:val="16"/>
          <w:szCs w:val="16"/>
          <w:lang w:val="en-US"/>
        </w:rPr>
        <w:t>Times</w:t>
      </w:r>
      <w:r w:rsidRPr="002730FC">
        <w:rPr>
          <w:i/>
          <w:sz w:val="16"/>
          <w:szCs w:val="16"/>
        </w:rPr>
        <w:t xml:space="preserve"> </w:t>
      </w:r>
      <w:r w:rsidRPr="002730FC">
        <w:rPr>
          <w:i/>
          <w:sz w:val="16"/>
          <w:szCs w:val="16"/>
          <w:lang w:val="en-US"/>
        </w:rPr>
        <w:t>New</w:t>
      </w:r>
      <w:r w:rsidRPr="002730FC">
        <w:rPr>
          <w:i/>
          <w:sz w:val="16"/>
          <w:szCs w:val="16"/>
        </w:rPr>
        <w:t xml:space="preserve"> </w:t>
      </w:r>
      <w:r w:rsidRPr="002730FC">
        <w:rPr>
          <w:i/>
          <w:sz w:val="16"/>
          <w:szCs w:val="16"/>
          <w:lang w:val="en-US"/>
        </w:rPr>
        <w:t>Roman</w:t>
      </w:r>
      <w:r w:rsidRPr="002730FC">
        <w:rPr>
          <w:i/>
          <w:sz w:val="16"/>
          <w:szCs w:val="16"/>
        </w:rPr>
        <w:t xml:space="preserve">, </w:t>
      </w:r>
      <w:r w:rsidR="00133FF6" w:rsidRPr="00BF27FD">
        <w:rPr>
          <w:i/>
          <w:sz w:val="16"/>
          <w:szCs w:val="16"/>
        </w:rPr>
        <w:t>інтервал</w:t>
      </w:r>
      <w:r w:rsidR="00423F42">
        <w:rPr>
          <w:i/>
          <w:sz w:val="16"/>
          <w:szCs w:val="16"/>
          <w:lang w:val="ru-RU"/>
        </w:rPr>
        <w:t> </w:t>
      </w:r>
      <w:r w:rsidR="00133FF6" w:rsidRPr="00BF27FD">
        <w:rPr>
          <w:i/>
          <w:caps/>
          <w:sz w:val="16"/>
          <w:szCs w:val="16"/>
        </w:rPr>
        <w:t>– 1,5</w:t>
      </w:r>
      <w:r w:rsidR="00133FF6" w:rsidRPr="002730FC">
        <w:rPr>
          <w:i/>
          <w:caps/>
          <w:sz w:val="16"/>
          <w:szCs w:val="16"/>
        </w:rPr>
        <w:t>,</w:t>
      </w:r>
      <w:r w:rsidR="00133FF6" w:rsidRPr="002730FC">
        <w:rPr>
          <w:i/>
          <w:sz w:val="16"/>
          <w:szCs w:val="16"/>
        </w:rPr>
        <w:t xml:space="preserve"> </w:t>
      </w:r>
      <w:r w:rsidRPr="002730FC">
        <w:rPr>
          <w:i/>
          <w:sz w:val="16"/>
          <w:szCs w:val="16"/>
        </w:rPr>
        <w:t>пряме накреслення,</w:t>
      </w:r>
      <w:r w:rsidRPr="002730F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кегль – 1</w:t>
      </w:r>
      <w:r w:rsidR="006C6415" w:rsidRPr="006C6415">
        <w:rPr>
          <w:i/>
          <w:iCs/>
          <w:sz w:val="16"/>
          <w:szCs w:val="16"/>
        </w:rPr>
        <w:t>4</w:t>
      </w:r>
      <w:r>
        <w:rPr>
          <w:i/>
          <w:iCs/>
          <w:sz w:val="16"/>
          <w:szCs w:val="16"/>
        </w:rPr>
        <w:t xml:space="preserve"> пт).</w:t>
      </w:r>
    </w:p>
    <w:p w:rsidR="002856CA" w:rsidRDefault="002856CA" w:rsidP="00DF242F">
      <w:pPr>
        <w:widowControl w:val="0"/>
        <w:spacing w:line="228" w:lineRule="auto"/>
        <w:jc w:val="center"/>
        <w:rPr>
          <w:b/>
          <w:sz w:val="24"/>
        </w:rPr>
      </w:pPr>
      <w:r w:rsidRPr="008B0971">
        <w:rPr>
          <w:b/>
          <w:sz w:val="24"/>
        </w:rPr>
        <w:t>Вступ</w:t>
      </w:r>
      <w:r>
        <w:rPr>
          <w:b/>
          <w:sz w:val="24"/>
        </w:rPr>
        <w:t xml:space="preserve"> </w:t>
      </w:r>
    </w:p>
    <w:p w:rsidR="002856CA" w:rsidRPr="007319B7" w:rsidRDefault="002856CA" w:rsidP="00DF242F">
      <w:pPr>
        <w:widowControl w:val="0"/>
        <w:spacing w:line="228" w:lineRule="auto"/>
        <w:ind w:left="-142" w:right="-142" w:firstLine="142"/>
        <w:jc w:val="center"/>
        <w:rPr>
          <w:b/>
          <w:i/>
          <w:sz w:val="16"/>
          <w:szCs w:val="16"/>
        </w:rPr>
      </w:pPr>
      <w:r w:rsidRPr="007319B7">
        <w:rPr>
          <w:i/>
          <w:sz w:val="16"/>
          <w:szCs w:val="16"/>
        </w:rPr>
        <w:t>(вирівнювання по центру, жирне</w:t>
      </w:r>
      <w:r>
        <w:rPr>
          <w:i/>
          <w:sz w:val="16"/>
          <w:szCs w:val="16"/>
        </w:rPr>
        <w:t xml:space="preserve"> пряме</w:t>
      </w:r>
      <w:r w:rsidRPr="007319B7">
        <w:rPr>
          <w:i/>
          <w:sz w:val="16"/>
          <w:szCs w:val="16"/>
        </w:rPr>
        <w:t xml:space="preserve"> накреслення,</w:t>
      </w:r>
      <w:r>
        <w:rPr>
          <w:i/>
          <w:sz w:val="16"/>
          <w:szCs w:val="16"/>
        </w:rPr>
        <w:t xml:space="preserve"> </w:t>
      </w:r>
      <w:r w:rsidRPr="007319B7">
        <w:rPr>
          <w:i/>
          <w:sz w:val="16"/>
          <w:szCs w:val="16"/>
        </w:rPr>
        <w:t>кегль – 1</w:t>
      </w:r>
      <w:r w:rsidR="006C6415">
        <w:rPr>
          <w:i/>
          <w:sz w:val="16"/>
          <w:szCs w:val="16"/>
          <w:lang w:val="ru-RU"/>
        </w:rPr>
        <w:t>4</w:t>
      </w:r>
      <w:r w:rsidRPr="007319B7">
        <w:rPr>
          <w:i/>
          <w:sz w:val="16"/>
          <w:szCs w:val="16"/>
        </w:rPr>
        <w:t> пт)</w:t>
      </w:r>
    </w:p>
    <w:p w:rsidR="002856CA" w:rsidRPr="00BF27FD" w:rsidRDefault="002856CA" w:rsidP="00DF242F">
      <w:pPr>
        <w:pStyle w:val="05"/>
        <w:widowControl w:val="0"/>
        <w:spacing w:line="228" w:lineRule="auto"/>
        <w:ind w:firstLine="567"/>
        <w:rPr>
          <w:bCs/>
          <w:i/>
          <w:iCs/>
          <w:color w:val="auto"/>
        </w:rPr>
      </w:pPr>
      <w:r w:rsidRPr="00BF27FD">
        <w:rPr>
          <w:b/>
          <w:bCs/>
          <w:iCs/>
          <w:color w:val="auto"/>
        </w:rPr>
        <w:t>Постановка проблеми.</w:t>
      </w:r>
      <w:r w:rsidRPr="00BF27FD">
        <w:rPr>
          <w:bCs/>
          <w:iCs/>
          <w:color w:val="auto"/>
        </w:rPr>
        <w:t xml:space="preserve"> </w:t>
      </w:r>
      <w:r w:rsidRPr="00BF27FD">
        <w:rPr>
          <w:bCs/>
          <w:i/>
          <w:iCs/>
          <w:color w:val="auto"/>
        </w:rPr>
        <w:t>(</w:t>
      </w:r>
      <w:r w:rsidRPr="00BF27FD">
        <w:rPr>
          <w:i/>
          <w:color w:val="auto"/>
          <w:sz w:val="16"/>
          <w:szCs w:val="16"/>
        </w:rPr>
        <w:t>Жирне пряме накреслення, кегль</w:t>
      </w:r>
      <w:r w:rsidR="00B33725" w:rsidRPr="00BF27FD">
        <w:rPr>
          <w:i/>
          <w:color w:val="auto"/>
          <w:sz w:val="16"/>
          <w:szCs w:val="16"/>
        </w:rPr>
        <w:t> </w:t>
      </w:r>
      <w:r w:rsidRPr="00BF27FD">
        <w:rPr>
          <w:i/>
          <w:color w:val="auto"/>
          <w:sz w:val="16"/>
          <w:szCs w:val="16"/>
        </w:rPr>
        <w:t>–</w:t>
      </w:r>
      <w:r w:rsidR="00B33725" w:rsidRPr="00BF27FD">
        <w:rPr>
          <w:i/>
          <w:color w:val="auto"/>
          <w:sz w:val="16"/>
          <w:szCs w:val="16"/>
        </w:rPr>
        <w:t> </w:t>
      </w:r>
      <w:r w:rsidRPr="00BF27FD">
        <w:rPr>
          <w:i/>
          <w:color w:val="auto"/>
          <w:sz w:val="16"/>
          <w:szCs w:val="16"/>
        </w:rPr>
        <w:t>1</w:t>
      </w:r>
      <w:r w:rsidR="006C6415" w:rsidRPr="00BF27FD">
        <w:rPr>
          <w:i/>
          <w:color w:val="auto"/>
          <w:sz w:val="16"/>
          <w:szCs w:val="16"/>
          <w:lang w:val="ru-RU"/>
        </w:rPr>
        <w:t>4</w:t>
      </w:r>
      <w:r w:rsidRPr="00BF27FD">
        <w:rPr>
          <w:i/>
          <w:color w:val="auto"/>
          <w:sz w:val="16"/>
          <w:szCs w:val="16"/>
        </w:rPr>
        <w:t> пт)</w:t>
      </w:r>
      <w:r w:rsidRPr="00BF27FD">
        <w:rPr>
          <w:color w:val="auto"/>
          <w:sz w:val="16"/>
          <w:szCs w:val="16"/>
        </w:rPr>
        <w:t xml:space="preserve">. </w:t>
      </w:r>
      <w:r w:rsidRPr="00BF27FD">
        <w:rPr>
          <w:iCs/>
          <w:color w:val="auto"/>
        </w:rPr>
        <w:t xml:space="preserve">Текстівка </w:t>
      </w:r>
      <w:r w:rsidRPr="00BF27FD">
        <w:rPr>
          <w:bCs/>
          <w:i/>
          <w:iCs/>
          <w:color w:val="auto"/>
        </w:rPr>
        <w:t>(</w:t>
      </w:r>
      <w:r w:rsidRPr="00BF27FD">
        <w:rPr>
          <w:i/>
          <w:color w:val="auto"/>
          <w:sz w:val="16"/>
          <w:szCs w:val="16"/>
        </w:rPr>
        <w:t xml:space="preserve">пряме накреслення, </w:t>
      </w:r>
      <w:r w:rsidR="00242ECC" w:rsidRPr="00BF27FD">
        <w:rPr>
          <w:i/>
          <w:iCs/>
          <w:color w:val="auto"/>
          <w:sz w:val="16"/>
          <w:szCs w:val="16"/>
        </w:rPr>
        <w:t xml:space="preserve">абзацний відступ – 1 см, </w:t>
      </w:r>
      <w:r w:rsidR="006C6415" w:rsidRPr="00BF27FD">
        <w:rPr>
          <w:i/>
          <w:iCs/>
          <w:color w:val="auto"/>
          <w:sz w:val="16"/>
          <w:szCs w:val="16"/>
        </w:rPr>
        <w:t xml:space="preserve">вирівнювання за шириною, </w:t>
      </w:r>
      <w:r w:rsidR="00BF27FD" w:rsidRPr="00BF27FD">
        <w:rPr>
          <w:i/>
          <w:color w:val="auto"/>
          <w:sz w:val="16"/>
          <w:szCs w:val="16"/>
        </w:rPr>
        <w:t xml:space="preserve">інтервал </w:t>
      </w:r>
      <w:r w:rsidR="00BF27FD" w:rsidRPr="00BF27FD">
        <w:rPr>
          <w:i/>
          <w:caps/>
          <w:color w:val="auto"/>
          <w:sz w:val="16"/>
          <w:szCs w:val="16"/>
        </w:rPr>
        <w:t>– 1,5</w:t>
      </w:r>
      <w:r w:rsidR="006C6415" w:rsidRPr="00BF27FD">
        <w:rPr>
          <w:i/>
          <w:caps/>
          <w:color w:val="auto"/>
          <w:sz w:val="16"/>
          <w:szCs w:val="16"/>
        </w:rPr>
        <w:t>,</w:t>
      </w:r>
      <w:r w:rsidR="006C6415" w:rsidRPr="00BF27FD">
        <w:rPr>
          <w:i/>
          <w:caps/>
          <w:color w:val="auto"/>
          <w:sz w:val="16"/>
          <w:szCs w:val="16"/>
          <w:lang w:val="ru-RU"/>
        </w:rPr>
        <w:t xml:space="preserve"> </w:t>
      </w:r>
      <w:r w:rsidRPr="00BF27FD">
        <w:rPr>
          <w:i/>
          <w:color w:val="auto"/>
          <w:sz w:val="16"/>
          <w:szCs w:val="16"/>
        </w:rPr>
        <w:t>кегль</w:t>
      </w:r>
      <w:r w:rsidR="00B33725" w:rsidRPr="00BF27FD">
        <w:rPr>
          <w:i/>
          <w:color w:val="auto"/>
          <w:sz w:val="16"/>
          <w:szCs w:val="16"/>
        </w:rPr>
        <w:t> </w:t>
      </w:r>
      <w:r w:rsidRPr="00BF27FD">
        <w:rPr>
          <w:i/>
          <w:color w:val="auto"/>
          <w:sz w:val="16"/>
          <w:szCs w:val="16"/>
        </w:rPr>
        <w:t>–</w:t>
      </w:r>
      <w:r w:rsidR="00B33725" w:rsidRPr="00BF27FD">
        <w:rPr>
          <w:i/>
          <w:color w:val="auto"/>
          <w:sz w:val="16"/>
          <w:szCs w:val="16"/>
        </w:rPr>
        <w:t> </w:t>
      </w:r>
      <w:r w:rsidRPr="00BF27FD">
        <w:rPr>
          <w:i/>
          <w:color w:val="auto"/>
          <w:sz w:val="16"/>
          <w:szCs w:val="16"/>
        </w:rPr>
        <w:t>1</w:t>
      </w:r>
      <w:r w:rsidR="006C6415" w:rsidRPr="00BF27FD">
        <w:rPr>
          <w:i/>
          <w:color w:val="auto"/>
          <w:sz w:val="16"/>
          <w:szCs w:val="16"/>
          <w:lang w:val="ru-RU"/>
        </w:rPr>
        <w:t>4</w:t>
      </w:r>
      <w:r w:rsidRPr="00BF27FD">
        <w:rPr>
          <w:i/>
          <w:color w:val="auto"/>
          <w:sz w:val="16"/>
          <w:szCs w:val="16"/>
        </w:rPr>
        <w:t> пт).</w:t>
      </w:r>
    </w:p>
    <w:p w:rsidR="002856CA" w:rsidRDefault="002856CA" w:rsidP="00DF242F">
      <w:pPr>
        <w:pStyle w:val="05"/>
        <w:widowControl w:val="0"/>
        <w:spacing w:line="228" w:lineRule="auto"/>
        <w:ind w:firstLine="567"/>
        <w:rPr>
          <w:i/>
          <w:color w:val="auto"/>
          <w:sz w:val="16"/>
          <w:szCs w:val="16"/>
        </w:rPr>
      </w:pPr>
      <w:r w:rsidRPr="00837020">
        <w:rPr>
          <w:b/>
          <w:iCs/>
          <w:color w:val="auto"/>
        </w:rPr>
        <w:t>Аналіз останніх досліджень і публікацій</w:t>
      </w:r>
      <w:r>
        <w:rPr>
          <w:b/>
          <w:iCs/>
          <w:color w:val="auto"/>
        </w:rPr>
        <w:t>.</w:t>
      </w:r>
      <w:r w:rsidRPr="00837020">
        <w:rPr>
          <w:b/>
          <w:i/>
          <w:iCs/>
          <w:color w:val="auto"/>
        </w:rPr>
        <w:t xml:space="preserve"> </w:t>
      </w:r>
      <w:r w:rsidRPr="00837020">
        <w:rPr>
          <w:bCs/>
          <w:i/>
          <w:iCs/>
          <w:color w:val="auto"/>
        </w:rPr>
        <w:t>(</w:t>
      </w:r>
      <w:r w:rsidRPr="00837020">
        <w:rPr>
          <w:i/>
          <w:color w:val="auto"/>
          <w:sz w:val="16"/>
          <w:szCs w:val="16"/>
        </w:rPr>
        <w:t xml:space="preserve">Жирне </w:t>
      </w:r>
      <w:r>
        <w:rPr>
          <w:i/>
          <w:color w:val="auto"/>
          <w:sz w:val="16"/>
          <w:szCs w:val="16"/>
        </w:rPr>
        <w:t xml:space="preserve">пряме </w:t>
      </w:r>
      <w:r w:rsidRPr="00837020">
        <w:rPr>
          <w:i/>
          <w:color w:val="auto"/>
          <w:sz w:val="16"/>
          <w:szCs w:val="16"/>
        </w:rPr>
        <w:t>накреслення, 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837020">
        <w:rPr>
          <w:i/>
          <w:color w:val="auto"/>
          <w:sz w:val="16"/>
          <w:szCs w:val="16"/>
        </w:rPr>
        <w:t xml:space="preserve"> пт). </w:t>
      </w:r>
      <w:r w:rsidRPr="00837020">
        <w:rPr>
          <w:iCs/>
          <w:color w:val="auto"/>
        </w:rPr>
        <w:t>Текстівка</w:t>
      </w:r>
      <w:r w:rsidRPr="00837020">
        <w:rPr>
          <w:i/>
          <w:iCs/>
          <w:color w:val="auto"/>
        </w:rPr>
        <w:t xml:space="preserve"> </w:t>
      </w:r>
      <w:r w:rsidRPr="00837020">
        <w:rPr>
          <w:bCs/>
          <w:i/>
          <w:iCs/>
          <w:color w:val="auto"/>
        </w:rPr>
        <w:t>(</w:t>
      </w:r>
      <w:r w:rsidRPr="00837020">
        <w:rPr>
          <w:i/>
          <w:color w:val="auto"/>
          <w:sz w:val="16"/>
          <w:szCs w:val="16"/>
        </w:rPr>
        <w:t xml:space="preserve">пряме накреслення, </w:t>
      </w:r>
      <w:r w:rsidR="006C6415" w:rsidRPr="006C6415">
        <w:rPr>
          <w:i/>
          <w:iCs/>
          <w:color w:val="auto"/>
          <w:sz w:val="16"/>
          <w:szCs w:val="16"/>
        </w:rPr>
        <w:t xml:space="preserve">вирівнювання за шириною, </w:t>
      </w:r>
      <w:r w:rsidR="00242ECC" w:rsidRPr="00242ECC">
        <w:rPr>
          <w:i/>
          <w:iCs/>
          <w:color w:val="auto"/>
          <w:sz w:val="16"/>
          <w:szCs w:val="16"/>
        </w:rPr>
        <w:t>абзацний відступ – 1 см,</w:t>
      </w:r>
      <w:r w:rsidR="00242ECC">
        <w:rPr>
          <w:i/>
          <w:iCs/>
          <w:color w:val="auto"/>
          <w:sz w:val="16"/>
          <w:szCs w:val="16"/>
          <w:lang w:val="ru-RU"/>
        </w:rPr>
        <w:t xml:space="preserve"> </w:t>
      </w:r>
      <w:r w:rsidR="00BF27FD" w:rsidRPr="00BF27FD">
        <w:rPr>
          <w:i/>
          <w:color w:val="auto"/>
          <w:sz w:val="16"/>
          <w:szCs w:val="16"/>
        </w:rPr>
        <w:t>інтервал</w:t>
      </w:r>
      <w:r w:rsidR="00BF27FD" w:rsidRPr="00BF27FD">
        <w:rPr>
          <w:i/>
          <w:sz w:val="16"/>
          <w:szCs w:val="16"/>
        </w:rPr>
        <w:t xml:space="preserve"> </w:t>
      </w:r>
      <w:r w:rsidR="00BF27FD" w:rsidRPr="00BF27FD">
        <w:rPr>
          <w:i/>
          <w:caps/>
          <w:color w:val="auto"/>
          <w:sz w:val="16"/>
          <w:szCs w:val="16"/>
        </w:rPr>
        <w:t>– 1,5</w:t>
      </w:r>
      <w:r w:rsidR="006C6415" w:rsidRPr="006C6415">
        <w:rPr>
          <w:i/>
          <w:caps/>
          <w:color w:val="auto"/>
          <w:sz w:val="16"/>
          <w:szCs w:val="16"/>
        </w:rPr>
        <w:t>,</w:t>
      </w:r>
      <w:r w:rsidR="006C6415" w:rsidRPr="006C6415">
        <w:rPr>
          <w:i/>
          <w:caps/>
          <w:color w:val="auto"/>
          <w:sz w:val="16"/>
          <w:szCs w:val="16"/>
          <w:lang w:val="ru-RU"/>
        </w:rPr>
        <w:t xml:space="preserve"> </w:t>
      </w:r>
      <w:r w:rsidRPr="00837020">
        <w:rPr>
          <w:i/>
          <w:color w:val="auto"/>
          <w:sz w:val="16"/>
          <w:szCs w:val="16"/>
        </w:rPr>
        <w:t>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837020">
        <w:rPr>
          <w:i/>
          <w:color w:val="auto"/>
          <w:sz w:val="16"/>
          <w:szCs w:val="16"/>
        </w:rPr>
        <w:t> пт).</w:t>
      </w:r>
    </w:p>
    <w:p w:rsidR="002856CA" w:rsidRPr="00837020" w:rsidRDefault="002856CA" w:rsidP="00DF242F">
      <w:pPr>
        <w:pStyle w:val="05"/>
        <w:widowControl w:val="0"/>
        <w:spacing w:line="228" w:lineRule="auto"/>
        <w:ind w:firstLine="567"/>
        <w:rPr>
          <w:bCs/>
          <w:color w:val="auto"/>
        </w:rPr>
      </w:pPr>
      <w:r w:rsidRPr="00837020">
        <w:rPr>
          <w:b/>
          <w:iCs/>
          <w:color w:val="auto"/>
        </w:rPr>
        <w:t>Мета статті</w:t>
      </w:r>
      <w:r w:rsidRPr="00837020">
        <w:rPr>
          <w:bCs/>
          <w:iCs/>
          <w:color w:val="auto"/>
        </w:rPr>
        <w:t xml:space="preserve"> </w:t>
      </w:r>
      <w:r w:rsidRPr="00837020">
        <w:rPr>
          <w:b/>
          <w:iCs/>
          <w:color w:val="auto"/>
        </w:rPr>
        <w:t>(постановка завдань</w:t>
      </w:r>
      <w:r w:rsidRPr="00837020">
        <w:rPr>
          <w:b/>
          <w:color w:val="auto"/>
        </w:rPr>
        <w:t>)</w:t>
      </w:r>
      <w:r w:rsidRPr="00837020">
        <w:rPr>
          <w:bCs/>
          <w:color w:val="auto"/>
        </w:rPr>
        <w:t xml:space="preserve">. </w:t>
      </w:r>
      <w:r w:rsidRPr="00837020">
        <w:rPr>
          <w:bCs/>
          <w:i/>
          <w:iCs/>
          <w:color w:val="auto"/>
        </w:rPr>
        <w:t>(</w:t>
      </w:r>
      <w:r w:rsidRPr="00837020">
        <w:rPr>
          <w:i/>
          <w:color w:val="auto"/>
          <w:sz w:val="16"/>
          <w:szCs w:val="16"/>
        </w:rPr>
        <w:t>Жирне</w:t>
      </w:r>
      <w:r>
        <w:rPr>
          <w:i/>
          <w:color w:val="auto"/>
          <w:sz w:val="16"/>
          <w:szCs w:val="16"/>
        </w:rPr>
        <w:t xml:space="preserve"> пряме</w:t>
      </w:r>
      <w:r w:rsidRPr="00837020">
        <w:rPr>
          <w:i/>
          <w:color w:val="auto"/>
          <w:sz w:val="16"/>
          <w:szCs w:val="16"/>
        </w:rPr>
        <w:t xml:space="preserve"> накреслення, кегль –</w:t>
      </w:r>
      <w:r>
        <w:rPr>
          <w:i/>
          <w:color w:val="auto"/>
          <w:sz w:val="16"/>
          <w:szCs w:val="16"/>
        </w:rPr>
        <w:t> </w:t>
      </w:r>
      <w:r w:rsidRPr="00837020">
        <w:rPr>
          <w:i/>
          <w:color w:val="auto"/>
          <w:sz w:val="16"/>
          <w:szCs w:val="16"/>
        </w:rPr>
        <w:t>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837020">
        <w:rPr>
          <w:i/>
          <w:color w:val="auto"/>
          <w:sz w:val="16"/>
          <w:szCs w:val="16"/>
        </w:rPr>
        <w:t xml:space="preserve"> пт). </w:t>
      </w:r>
      <w:r w:rsidRPr="00837020">
        <w:rPr>
          <w:iCs/>
          <w:color w:val="auto"/>
        </w:rPr>
        <w:t>Текстівка</w:t>
      </w:r>
      <w:r w:rsidRPr="00837020">
        <w:rPr>
          <w:i/>
          <w:iCs/>
          <w:color w:val="auto"/>
        </w:rPr>
        <w:t xml:space="preserve"> </w:t>
      </w:r>
      <w:r w:rsidRPr="00837020">
        <w:rPr>
          <w:bCs/>
          <w:i/>
          <w:iCs/>
          <w:color w:val="auto"/>
        </w:rPr>
        <w:t>(</w:t>
      </w:r>
      <w:r w:rsidRPr="00837020">
        <w:rPr>
          <w:i/>
          <w:color w:val="auto"/>
          <w:sz w:val="16"/>
          <w:szCs w:val="16"/>
        </w:rPr>
        <w:t xml:space="preserve">пряме накреслення, </w:t>
      </w:r>
      <w:r w:rsidR="006C6415" w:rsidRPr="006C6415">
        <w:rPr>
          <w:i/>
          <w:iCs/>
          <w:color w:val="auto"/>
          <w:sz w:val="16"/>
          <w:szCs w:val="16"/>
        </w:rPr>
        <w:t xml:space="preserve">вирівнювання за шириною, </w:t>
      </w:r>
      <w:r w:rsidR="00242ECC" w:rsidRPr="00242ECC">
        <w:rPr>
          <w:i/>
          <w:iCs/>
          <w:color w:val="auto"/>
          <w:sz w:val="16"/>
          <w:szCs w:val="16"/>
        </w:rPr>
        <w:t>абзацний відступ – 1 см,</w:t>
      </w:r>
      <w:r w:rsidR="00242ECC">
        <w:rPr>
          <w:i/>
          <w:iCs/>
          <w:color w:val="auto"/>
          <w:sz w:val="16"/>
          <w:szCs w:val="16"/>
          <w:lang w:val="ru-RU"/>
        </w:rPr>
        <w:t xml:space="preserve"> </w:t>
      </w:r>
      <w:r w:rsidR="00BF27FD" w:rsidRPr="00BF27FD">
        <w:rPr>
          <w:i/>
          <w:color w:val="auto"/>
          <w:sz w:val="16"/>
          <w:szCs w:val="16"/>
        </w:rPr>
        <w:t>інтервал</w:t>
      </w:r>
      <w:r w:rsidR="00BF27FD" w:rsidRPr="00BF27FD">
        <w:rPr>
          <w:i/>
          <w:sz w:val="16"/>
          <w:szCs w:val="16"/>
        </w:rPr>
        <w:t xml:space="preserve"> </w:t>
      </w:r>
      <w:r w:rsidR="00BF27FD" w:rsidRPr="00BF27FD">
        <w:rPr>
          <w:i/>
          <w:caps/>
          <w:color w:val="auto"/>
          <w:sz w:val="16"/>
          <w:szCs w:val="16"/>
        </w:rPr>
        <w:t>– 1,5</w:t>
      </w:r>
      <w:r w:rsidR="006C6415" w:rsidRPr="006C6415">
        <w:rPr>
          <w:i/>
          <w:caps/>
          <w:color w:val="auto"/>
          <w:sz w:val="16"/>
          <w:szCs w:val="16"/>
        </w:rPr>
        <w:t>,</w:t>
      </w:r>
      <w:r w:rsidR="006C6415" w:rsidRPr="006C6415">
        <w:rPr>
          <w:i/>
          <w:caps/>
          <w:color w:val="auto"/>
          <w:sz w:val="16"/>
          <w:szCs w:val="16"/>
          <w:lang w:val="ru-RU"/>
        </w:rPr>
        <w:t xml:space="preserve"> </w:t>
      </w:r>
      <w:r w:rsidRPr="00837020">
        <w:rPr>
          <w:i/>
          <w:color w:val="auto"/>
          <w:sz w:val="16"/>
          <w:szCs w:val="16"/>
        </w:rPr>
        <w:t>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837020">
        <w:rPr>
          <w:i/>
          <w:color w:val="auto"/>
          <w:sz w:val="16"/>
          <w:szCs w:val="16"/>
        </w:rPr>
        <w:t> пт).</w:t>
      </w:r>
    </w:p>
    <w:p w:rsidR="002856CA" w:rsidRPr="00837020" w:rsidRDefault="002856CA" w:rsidP="00DF242F">
      <w:pPr>
        <w:pStyle w:val="05"/>
        <w:widowControl w:val="0"/>
        <w:spacing w:line="228" w:lineRule="auto"/>
        <w:ind w:firstLine="0"/>
        <w:jc w:val="center"/>
        <w:rPr>
          <w:b/>
          <w:bCs/>
          <w:iCs/>
          <w:color w:val="auto"/>
          <w:sz w:val="24"/>
          <w:szCs w:val="24"/>
        </w:rPr>
      </w:pPr>
      <w:r w:rsidRPr="00837020">
        <w:rPr>
          <w:b/>
          <w:iCs/>
          <w:color w:val="auto"/>
          <w:sz w:val="24"/>
          <w:szCs w:val="24"/>
        </w:rPr>
        <w:t>Виклад основного матеріалу</w:t>
      </w:r>
      <w:r w:rsidRPr="00837020">
        <w:rPr>
          <w:bCs/>
          <w:iCs/>
          <w:color w:val="auto"/>
          <w:sz w:val="24"/>
          <w:szCs w:val="24"/>
        </w:rPr>
        <w:t xml:space="preserve"> </w:t>
      </w:r>
      <w:r w:rsidRPr="00837020">
        <w:rPr>
          <w:b/>
          <w:bCs/>
          <w:iCs/>
          <w:color w:val="auto"/>
          <w:sz w:val="24"/>
          <w:szCs w:val="24"/>
        </w:rPr>
        <w:t>дослідження</w:t>
      </w:r>
    </w:p>
    <w:p w:rsidR="002856CA" w:rsidRDefault="002856CA" w:rsidP="00DF242F">
      <w:pPr>
        <w:pStyle w:val="05"/>
        <w:widowControl w:val="0"/>
        <w:spacing w:line="228" w:lineRule="auto"/>
        <w:ind w:left="-142" w:right="-142" w:firstLine="142"/>
        <w:jc w:val="center"/>
        <w:rPr>
          <w:i/>
          <w:color w:val="auto"/>
          <w:sz w:val="16"/>
          <w:szCs w:val="16"/>
        </w:rPr>
      </w:pPr>
      <w:r w:rsidRPr="00837020">
        <w:rPr>
          <w:i/>
          <w:color w:val="auto"/>
          <w:sz w:val="16"/>
          <w:szCs w:val="16"/>
        </w:rPr>
        <w:t>(вирівнювання по центру, жирне</w:t>
      </w:r>
      <w:r>
        <w:rPr>
          <w:i/>
          <w:color w:val="auto"/>
          <w:sz w:val="16"/>
          <w:szCs w:val="16"/>
        </w:rPr>
        <w:t xml:space="preserve"> пряме</w:t>
      </w:r>
      <w:r w:rsidRPr="00837020">
        <w:rPr>
          <w:i/>
          <w:color w:val="auto"/>
          <w:sz w:val="16"/>
          <w:szCs w:val="16"/>
        </w:rPr>
        <w:t xml:space="preserve"> накреслення</w:t>
      </w:r>
      <w:r w:rsidRPr="007319B7">
        <w:rPr>
          <w:i/>
          <w:color w:val="auto"/>
          <w:sz w:val="16"/>
          <w:szCs w:val="16"/>
        </w:rPr>
        <w:t>, 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7319B7">
        <w:rPr>
          <w:i/>
          <w:color w:val="auto"/>
          <w:sz w:val="16"/>
          <w:szCs w:val="16"/>
        </w:rPr>
        <w:t> пт)</w:t>
      </w:r>
    </w:p>
    <w:p w:rsidR="002856CA" w:rsidRPr="00837020" w:rsidRDefault="002856CA" w:rsidP="00DF242F">
      <w:pPr>
        <w:pStyle w:val="05"/>
        <w:widowControl w:val="0"/>
        <w:spacing w:line="228" w:lineRule="auto"/>
        <w:ind w:firstLine="567"/>
        <w:rPr>
          <w:bCs/>
          <w:color w:val="auto"/>
        </w:rPr>
      </w:pPr>
      <w:r w:rsidRPr="00837020">
        <w:rPr>
          <w:iCs/>
          <w:color w:val="auto"/>
        </w:rPr>
        <w:t>Текстівка</w:t>
      </w:r>
      <w:r w:rsidRPr="00837020">
        <w:rPr>
          <w:i/>
          <w:iCs/>
          <w:color w:val="auto"/>
        </w:rPr>
        <w:t xml:space="preserve"> </w:t>
      </w:r>
      <w:r w:rsidRPr="00837020">
        <w:rPr>
          <w:bCs/>
          <w:i/>
          <w:iCs/>
          <w:color w:val="auto"/>
        </w:rPr>
        <w:t>(</w:t>
      </w:r>
      <w:r w:rsidRPr="00837020">
        <w:rPr>
          <w:i/>
          <w:color w:val="auto"/>
          <w:sz w:val="16"/>
          <w:szCs w:val="16"/>
        </w:rPr>
        <w:t>пряме накреслення,</w:t>
      </w:r>
      <w:r w:rsidR="006C6415" w:rsidRPr="006C6415">
        <w:rPr>
          <w:i/>
          <w:iCs/>
          <w:color w:val="auto"/>
          <w:sz w:val="16"/>
          <w:szCs w:val="16"/>
        </w:rPr>
        <w:t xml:space="preserve"> вирівнювання за шириною, </w:t>
      </w:r>
      <w:r w:rsidR="00242ECC" w:rsidRPr="00242ECC">
        <w:rPr>
          <w:i/>
          <w:iCs/>
          <w:color w:val="auto"/>
          <w:sz w:val="16"/>
          <w:szCs w:val="16"/>
        </w:rPr>
        <w:t>абзацний відступ – 1 см,</w:t>
      </w:r>
      <w:r w:rsidR="00242ECC">
        <w:rPr>
          <w:i/>
          <w:iCs/>
          <w:color w:val="auto"/>
          <w:sz w:val="16"/>
          <w:szCs w:val="16"/>
          <w:lang w:val="ru-RU"/>
        </w:rPr>
        <w:t xml:space="preserve"> </w:t>
      </w:r>
      <w:r w:rsidR="00BF27FD" w:rsidRPr="00BF27FD">
        <w:rPr>
          <w:i/>
          <w:color w:val="auto"/>
          <w:sz w:val="16"/>
          <w:szCs w:val="16"/>
        </w:rPr>
        <w:t>інтервал</w:t>
      </w:r>
      <w:r w:rsidR="00BF27FD" w:rsidRPr="00BF27FD">
        <w:rPr>
          <w:i/>
          <w:sz w:val="16"/>
          <w:szCs w:val="16"/>
        </w:rPr>
        <w:t xml:space="preserve"> </w:t>
      </w:r>
      <w:r w:rsidR="00BF27FD" w:rsidRPr="00BF27FD">
        <w:rPr>
          <w:i/>
          <w:caps/>
          <w:color w:val="auto"/>
          <w:sz w:val="16"/>
          <w:szCs w:val="16"/>
        </w:rPr>
        <w:t>– 1,5</w:t>
      </w:r>
      <w:r w:rsidR="006C6415" w:rsidRPr="006C6415">
        <w:rPr>
          <w:i/>
          <w:caps/>
          <w:color w:val="auto"/>
          <w:sz w:val="16"/>
          <w:szCs w:val="16"/>
        </w:rPr>
        <w:t>,</w:t>
      </w:r>
      <w:r w:rsidR="006C6415" w:rsidRPr="006C6415">
        <w:rPr>
          <w:i/>
          <w:caps/>
          <w:color w:val="auto"/>
          <w:sz w:val="16"/>
          <w:szCs w:val="16"/>
          <w:lang w:val="ru-RU"/>
        </w:rPr>
        <w:t xml:space="preserve"> </w:t>
      </w:r>
      <w:r w:rsidRPr="00837020">
        <w:rPr>
          <w:i/>
          <w:color w:val="auto"/>
          <w:sz w:val="16"/>
          <w:szCs w:val="16"/>
        </w:rPr>
        <w:t>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837020">
        <w:rPr>
          <w:i/>
          <w:color w:val="auto"/>
          <w:sz w:val="16"/>
          <w:szCs w:val="16"/>
        </w:rPr>
        <w:t> пт).</w:t>
      </w:r>
    </w:p>
    <w:p w:rsidR="002856CA" w:rsidRPr="001048EA" w:rsidRDefault="002856CA" w:rsidP="00DF242F">
      <w:pPr>
        <w:pStyle w:val="05"/>
        <w:widowControl w:val="0"/>
        <w:spacing w:line="228" w:lineRule="auto"/>
        <w:ind w:firstLine="0"/>
        <w:jc w:val="center"/>
        <w:rPr>
          <w:b/>
          <w:iCs/>
          <w:color w:val="auto"/>
          <w:sz w:val="24"/>
          <w:szCs w:val="24"/>
          <w:lang w:val="ru-RU"/>
        </w:rPr>
      </w:pPr>
      <w:r w:rsidRPr="008B0971">
        <w:rPr>
          <w:b/>
          <w:iCs/>
          <w:color w:val="auto"/>
          <w:sz w:val="24"/>
          <w:szCs w:val="24"/>
        </w:rPr>
        <w:t>Висновки</w:t>
      </w:r>
      <w:r w:rsidR="001048EA">
        <w:rPr>
          <w:b/>
          <w:iCs/>
          <w:color w:val="auto"/>
          <w:sz w:val="24"/>
          <w:szCs w:val="24"/>
          <w:lang w:val="ru-RU"/>
        </w:rPr>
        <w:t xml:space="preserve"> й </w:t>
      </w:r>
      <w:r w:rsidR="001048EA" w:rsidRPr="00423F42">
        <w:rPr>
          <w:b/>
          <w:iCs/>
          <w:color w:val="auto"/>
          <w:sz w:val="24"/>
          <w:szCs w:val="24"/>
        </w:rPr>
        <w:t>перспективи подальших досліджень</w:t>
      </w:r>
    </w:p>
    <w:p w:rsidR="002856CA" w:rsidRDefault="002856CA" w:rsidP="00DF242F">
      <w:pPr>
        <w:pStyle w:val="05"/>
        <w:widowControl w:val="0"/>
        <w:spacing w:line="228" w:lineRule="auto"/>
        <w:ind w:firstLine="0"/>
        <w:jc w:val="center"/>
        <w:rPr>
          <w:i/>
          <w:color w:val="auto"/>
          <w:sz w:val="16"/>
          <w:szCs w:val="16"/>
        </w:rPr>
      </w:pPr>
      <w:r w:rsidRPr="00837020">
        <w:rPr>
          <w:i/>
          <w:color w:val="auto"/>
          <w:sz w:val="16"/>
          <w:szCs w:val="16"/>
        </w:rPr>
        <w:t xml:space="preserve">(вирівнювання по центру, жирне </w:t>
      </w:r>
      <w:r>
        <w:rPr>
          <w:i/>
          <w:color w:val="auto"/>
          <w:sz w:val="16"/>
          <w:szCs w:val="16"/>
        </w:rPr>
        <w:t xml:space="preserve">пряме </w:t>
      </w:r>
      <w:r w:rsidRPr="00837020">
        <w:rPr>
          <w:i/>
          <w:color w:val="auto"/>
          <w:sz w:val="16"/>
          <w:szCs w:val="16"/>
        </w:rPr>
        <w:t>накреслення</w:t>
      </w:r>
      <w:r w:rsidRPr="007319B7">
        <w:rPr>
          <w:i/>
          <w:color w:val="auto"/>
          <w:sz w:val="16"/>
          <w:szCs w:val="16"/>
        </w:rPr>
        <w:t>, кегль – 1</w:t>
      </w:r>
      <w:r w:rsidR="006C6415">
        <w:rPr>
          <w:i/>
          <w:color w:val="auto"/>
          <w:sz w:val="16"/>
          <w:szCs w:val="16"/>
          <w:lang w:val="ru-RU"/>
        </w:rPr>
        <w:t>4</w:t>
      </w:r>
      <w:r w:rsidRPr="007319B7">
        <w:rPr>
          <w:i/>
          <w:color w:val="auto"/>
          <w:sz w:val="16"/>
          <w:szCs w:val="16"/>
        </w:rPr>
        <w:t> пт)</w:t>
      </w:r>
    </w:p>
    <w:p w:rsidR="00DF242F" w:rsidRDefault="002856CA" w:rsidP="00DF242F">
      <w:pPr>
        <w:pStyle w:val="af"/>
        <w:widowControl w:val="0"/>
        <w:spacing w:line="228" w:lineRule="auto"/>
        <w:ind w:firstLine="567"/>
        <w:jc w:val="both"/>
        <w:rPr>
          <w:b/>
          <w:iCs/>
          <w:sz w:val="24"/>
        </w:rPr>
      </w:pPr>
      <w:r w:rsidRPr="00DF242F">
        <w:rPr>
          <w:iCs/>
        </w:rPr>
        <w:t>Текст</w:t>
      </w:r>
      <w:r w:rsidR="00DF242F" w:rsidRPr="00DF242F">
        <w:rPr>
          <w:iCs/>
        </w:rPr>
        <w:t xml:space="preserve"> висновку, перспективи подальших досліджень, а також інформація про конфлікт інтересів, фінансування, доступність даних</w:t>
      </w:r>
      <w:r w:rsidR="00B2374D" w:rsidRPr="00B2374D">
        <w:rPr>
          <w:iCs/>
        </w:rPr>
        <w:t xml:space="preserve"> і</w:t>
      </w:r>
      <w:r w:rsidR="00DF242F" w:rsidRPr="00DF242F">
        <w:rPr>
          <w:iCs/>
        </w:rPr>
        <w:t xml:space="preserve"> використання засобів штучного інтелекту</w:t>
      </w:r>
      <w:r w:rsidRPr="00837020">
        <w:rPr>
          <w:i/>
          <w:iCs/>
        </w:rPr>
        <w:t xml:space="preserve"> </w:t>
      </w:r>
      <w:r w:rsidRPr="00837020">
        <w:rPr>
          <w:bCs/>
          <w:i/>
          <w:iCs/>
        </w:rPr>
        <w:t>(</w:t>
      </w:r>
      <w:r w:rsidR="00DF242F" w:rsidRPr="00702131">
        <w:rPr>
          <w:bCs/>
          <w:i/>
          <w:sz w:val="16"/>
          <w:szCs w:val="16"/>
        </w:rPr>
        <w:t>мовою статті, абзацний відступ між структурними елементами – 1</w:t>
      </w:r>
      <w:r w:rsidR="00DF242F">
        <w:rPr>
          <w:bCs/>
          <w:i/>
          <w:sz w:val="16"/>
          <w:szCs w:val="16"/>
          <w:lang w:val="ru-RU"/>
        </w:rPr>
        <w:t> </w:t>
      </w:r>
      <w:r w:rsidR="00DF242F" w:rsidRPr="00702131">
        <w:rPr>
          <w:bCs/>
          <w:i/>
          <w:sz w:val="16"/>
          <w:szCs w:val="16"/>
        </w:rPr>
        <w:t xml:space="preserve">см, вирівнювання за шириною, </w:t>
      </w:r>
      <w:r w:rsidR="00DF242F" w:rsidRPr="00702131">
        <w:rPr>
          <w:bCs/>
          <w:i/>
          <w:sz w:val="16"/>
          <w:szCs w:val="16"/>
          <w:lang w:val="en-US"/>
        </w:rPr>
        <w:t>Times</w:t>
      </w:r>
      <w:r w:rsidR="00DF242F" w:rsidRPr="00702131">
        <w:rPr>
          <w:bCs/>
          <w:i/>
          <w:sz w:val="16"/>
          <w:szCs w:val="16"/>
        </w:rPr>
        <w:t xml:space="preserve"> </w:t>
      </w:r>
      <w:r w:rsidR="00DF242F" w:rsidRPr="00702131">
        <w:rPr>
          <w:bCs/>
          <w:i/>
          <w:sz w:val="16"/>
          <w:szCs w:val="16"/>
          <w:lang w:val="en-US"/>
        </w:rPr>
        <w:t>New</w:t>
      </w:r>
      <w:r w:rsidR="00DF242F" w:rsidRPr="00702131">
        <w:rPr>
          <w:bCs/>
          <w:i/>
          <w:sz w:val="16"/>
          <w:szCs w:val="16"/>
        </w:rPr>
        <w:t xml:space="preserve"> </w:t>
      </w:r>
      <w:r w:rsidR="00DF242F" w:rsidRPr="00702131">
        <w:rPr>
          <w:bCs/>
          <w:i/>
          <w:sz w:val="16"/>
          <w:szCs w:val="16"/>
          <w:lang w:val="en-US"/>
        </w:rPr>
        <w:t>Roman</w:t>
      </w:r>
      <w:r w:rsidR="00DF242F" w:rsidRPr="00702131">
        <w:rPr>
          <w:bCs/>
          <w:i/>
          <w:sz w:val="16"/>
          <w:szCs w:val="16"/>
        </w:rPr>
        <w:t>, інтервал</w:t>
      </w:r>
      <w:r w:rsidR="00DF242F" w:rsidRPr="00BF27FD">
        <w:rPr>
          <w:bCs/>
          <w:i/>
          <w:sz w:val="16"/>
          <w:szCs w:val="16"/>
        </w:rPr>
        <w:t xml:space="preserve"> – 1,5</w:t>
      </w:r>
      <w:r w:rsidR="00DF242F" w:rsidRPr="00702131">
        <w:rPr>
          <w:bCs/>
          <w:i/>
          <w:sz w:val="16"/>
          <w:szCs w:val="16"/>
        </w:rPr>
        <w:t xml:space="preserve">, </w:t>
      </w:r>
      <w:r w:rsidR="00DF242F" w:rsidRPr="00DF242F">
        <w:rPr>
          <w:bCs/>
          <w:i/>
          <w:sz w:val="16"/>
          <w:szCs w:val="16"/>
        </w:rPr>
        <w:t>пряме</w:t>
      </w:r>
      <w:r w:rsidR="00DF242F" w:rsidRPr="00702131">
        <w:rPr>
          <w:bCs/>
          <w:i/>
          <w:sz w:val="16"/>
          <w:szCs w:val="16"/>
        </w:rPr>
        <w:t xml:space="preserve"> накреслення, кегль – </w:t>
      </w:r>
      <w:r w:rsidR="00DF242F" w:rsidRPr="006C6415">
        <w:rPr>
          <w:bCs/>
          <w:i/>
          <w:sz w:val="16"/>
          <w:szCs w:val="16"/>
        </w:rPr>
        <w:t>14</w:t>
      </w:r>
      <w:r w:rsidR="00DF242F" w:rsidRPr="00702131">
        <w:rPr>
          <w:bCs/>
          <w:i/>
          <w:sz w:val="16"/>
          <w:szCs w:val="16"/>
        </w:rPr>
        <w:t xml:space="preserve"> пт</w:t>
      </w:r>
      <w:r>
        <w:rPr>
          <w:i/>
          <w:sz w:val="16"/>
          <w:szCs w:val="16"/>
        </w:rPr>
        <w:t>)</w:t>
      </w:r>
      <w:r w:rsidR="00DF242F" w:rsidRPr="00DF242F">
        <w:rPr>
          <w:i/>
          <w:sz w:val="16"/>
          <w:szCs w:val="16"/>
        </w:rPr>
        <w:t>.</w:t>
      </w:r>
    </w:p>
    <w:p w:rsidR="002856CA" w:rsidRDefault="002856CA" w:rsidP="00710052">
      <w:pPr>
        <w:widowControl w:val="0"/>
        <w:spacing w:line="216" w:lineRule="auto"/>
        <w:jc w:val="center"/>
        <w:rPr>
          <w:b/>
          <w:iCs/>
          <w:sz w:val="24"/>
        </w:rPr>
      </w:pPr>
      <w:r w:rsidRPr="00E5103F">
        <w:rPr>
          <w:b/>
          <w:iCs/>
          <w:sz w:val="24"/>
        </w:rPr>
        <w:t>Список бібліографічних посилань</w:t>
      </w:r>
    </w:p>
    <w:p w:rsidR="002856CA" w:rsidRDefault="002856CA" w:rsidP="00E168E8">
      <w:pPr>
        <w:widowControl w:val="0"/>
        <w:spacing w:line="216" w:lineRule="auto"/>
        <w:jc w:val="center"/>
        <w:rPr>
          <w:b/>
          <w:iCs/>
          <w:sz w:val="24"/>
        </w:rPr>
        <w:sectPr w:rsidR="002856CA" w:rsidSect="00773D8E">
          <w:type w:val="continuous"/>
          <w:pgSz w:w="11906" w:h="16838" w:code="9"/>
          <w:pgMar w:top="851" w:right="1134" w:bottom="1021" w:left="1134" w:header="709" w:footer="1077" w:gutter="0"/>
          <w:cols w:space="284"/>
          <w:docGrid w:linePitch="381"/>
        </w:sectPr>
      </w:pPr>
    </w:p>
    <w:p w:rsidR="002856CA" w:rsidRDefault="002856CA" w:rsidP="00E168E8">
      <w:pPr>
        <w:widowControl w:val="0"/>
        <w:spacing w:line="216" w:lineRule="auto"/>
        <w:jc w:val="center"/>
        <w:rPr>
          <w:i/>
          <w:sz w:val="16"/>
          <w:szCs w:val="16"/>
        </w:rPr>
      </w:pPr>
      <w:r w:rsidRPr="00837020">
        <w:rPr>
          <w:i/>
          <w:sz w:val="16"/>
          <w:szCs w:val="16"/>
        </w:rPr>
        <w:t xml:space="preserve">(вирівнювання по центру, жирне </w:t>
      </w:r>
      <w:r>
        <w:rPr>
          <w:i/>
          <w:sz w:val="16"/>
          <w:szCs w:val="16"/>
        </w:rPr>
        <w:t xml:space="preserve">пряме </w:t>
      </w:r>
      <w:r w:rsidRPr="00837020">
        <w:rPr>
          <w:i/>
          <w:sz w:val="16"/>
          <w:szCs w:val="16"/>
        </w:rPr>
        <w:t>накреслення</w:t>
      </w:r>
      <w:r w:rsidRPr="007319B7">
        <w:rPr>
          <w:i/>
          <w:sz w:val="16"/>
          <w:szCs w:val="16"/>
        </w:rPr>
        <w:t>,</w:t>
      </w:r>
      <w:r w:rsidR="00710052">
        <w:rPr>
          <w:i/>
          <w:sz w:val="16"/>
          <w:szCs w:val="16"/>
          <w:lang w:val="ru-RU"/>
        </w:rPr>
        <w:t xml:space="preserve"> </w:t>
      </w:r>
      <w:r w:rsidRPr="007319B7">
        <w:rPr>
          <w:i/>
          <w:sz w:val="16"/>
          <w:szCs w:val="16"/>
        </w:rPr>
        <w:t>кегль – 1</w:t>
      </w:r>
      <w:r w:rsidR="006C6415">
        <w:rPr>
          <w:i/>
          <w:sz w:val="16"/>
          <w:szCs w:val="16"/>
          <w:lang w:val="ru-RU"/>
        </w:rPr>
        <w:t>4</w:t>
      </w:r>
      <w:r w:rsidRPr="007319B7">
        <w:rPr>
          <w:i/>
          <w:sz w:val="16"/>
          <w:szCs w:val="16"/>
        </w:rPr>
        <w:t> пт)</w:t>
      </w:r>
    </w:p>
    <w:p w:rsidR="00710052" w:rsidRDefault="00710052" w:rsidP="00E168E8">
      <w:pPr>
        <w:widowControl w:val="0"/>
        <w:spacing w:line="216" w:lineRule="auto"/>
        <w:jc w:val="both"/>
        <w:rPr>
          <w:b/>
          <w:bCs/>
          <w:iCs/>
          <w:sz w:val="16"/>
          <w:szCs w:val="16"/>
        </w:rPr>
        <w:sectPr w:rsidR="00710052" w:rsidSect="00773D8E">
          <w:type w:val="continuous"/>
          <w:pgSz w:w="11906" w:h="16838" w:code="9"/>
          <w:pgMar w:top="851" w:right="1134" w:bottom="1021" w:left="1134" w:header="709" w:footer="1077" w:gutter="0"/>
          <w:cols w:space="284"/>
          <w:docGrid w:linePitch="381"/>
        </w:sectPr>
      </w:pPr>
    </w:p>
    <w:p w:rsidR="00710052" w:rsidRPr="00AD3A10" w:rsidRDefault="002856CA" w:rsidP="00E168E8">
      <w:pPr>
        <w:widowControl w:val="0"/>
        <w:spacing w:line="216" w:lineRule="auto"/>
        <w:jc w:val="both"/>
        <w:rPr>
          <w:i/>
          <w:sz w:val="16"/>
          <w:szCs w:val="16"/>
        </w:rPr>
      </w:pPr>
      <w:r w:rsidRPr="003516B8">
        <w:rPr>
          <w:b/>
          <w:bCs/>
          <w:iCs/>
          <w:sz w:val="18"/>
          <w:szCs w:val="18"/>
        </w:rPr>
        <w:t>Список</w:t>
      </w:r>
      <w:r w:rsidRPr="003516B8">
        <w:rPr>
          <w:iCs/>
          <w:sz w:val="18"/>
          <w:szCs w:val="18"/>
        </w:rPr>
        <w:t xml:space="preserve"> </w:t>
      </w:r>
      <w:r w:rsidRPr="00242ECC">
        <w:rPr>
          <w:b/>
          <w:bCs/>
          <w:iCs/>
          <w:sz w:val="18"/>
          <w:szCs w:val="18"/>
        </w:rPr>
        <w:t>бібліографічних посилань</w:t>
      </w:r>
      <w:r w:rsidRPr="003516B8">
        <w:rPr>
          <w:iCs/>
          <w:sz w:val="18"/>
          <w:szCs w:val="18"/>
        </w:rPr>
        <w:t xml:space="preserve"> </w:t>
      </w:r>
      <w:r w:rsidRPr="00173575">
        <w:rPr>
          <w:i/>
          <w:sz w:val="16"/>
          <w:szCs w:val="16"/>
        </w:rPr>
        <w:t>(</w:t>
      </w:r>
      <w:r w:rsidR="00173575" w:rsidRPr="00173575">
        <w:rPr>
          <w:i/>
          <w:sz w:val="16"/>
          <w:szCs w:val="16"/>
        </w:rPr>
        <w:t xml:space="preserve">згідно </w:t>
      </w:r>
      <w:r w:rsidR="00173575" w:rsidRPr="00173575">
        <w:rPr>
          <w:i/>
          <w:iCs/>
          <w:spacing w:val="-4"/>
          <w:sz w:val="16"/>
          <w:szCs w:val="16"/>
        </w:rPr>
        <w:t>ДСТУ</w:t>
      </w:r>
      <w:r w:rsidR="00173575" w:rsidRPr="00173575">
        <w:rPr>
          <w:i/>
          <w:iCs/>
          <w:spacing w:val="-4"/>
          <w:sz w:val="16"/>
          <w:szCs w:val="16"/>
          <w:lang w:val="en-US"/>
        </w:rPr>
        <w:t> </w:t>
      </w:r>
      <w:r w:rsidR="00173575" w:rsidRPr="00173575">
        <w:rPr>
          <w:i/>
          <w:iCs/>
          <w:spacing w:val="-4"/>
          <w:sz w:val="16"/>
          <w:szCs w:val="16"/>
        </w:rPr>
        <w:t>8302:2015</w:t>
      </w:r>
      <w:r w:rsidR="00173575" w:rsidRPr="00173575">
        <w:rPr>
          <w:spacing w:val="-4"/>
          <w:sz w:val="16"/>
          <w:szCs w:val="16"/>
        </w:rPr>
        <w:t xml:space="preserve">, </w:t>
      </w:r>
      <w:r w:rsidRPr="00173575">
        <w:rPr>
          <w:i/>
          <w:sz w:val="16"/>
          <w:szCs w:val="16"/>
        </w:rPr>
        <w:t xml:space="preserve">без абзаців, вирівнювання за шириною, з виділенням жирним накресленням номера за порядком, прізвищ та ініціалів авторів або назви </w:t>
      </w:r>
      <w:r w:rsidRPr="00AD3A10">
        <w:rPr>
          <w:i/>
          <w:sz w:val="16"/>
          <w:szCs w:val="16"/>
        </w:rPr>
        <w:t xml:space="preserve">документа, </w:t>
      </w:r>
      <w:r w:rsidRPr="00423F42">
        <w:rPr>
          <w:i/>
          <w:sz w:val="16"/>
          <w:szCs w:val="16"/>
          <w:lang w:val="en-GB"/>
        </w:rPr>
        <w:t>Times</w:t>
      </w:r>
      <w:r w:rsidRPr="00AD3A10">
        <w:rPr>
          <w:i/>
          <w:sz w:val="16"/>
          <w:szCs w:val="16"/>
        </w:rPr>
        <w:t xml:space="preserve"> </w:t>
      </w:r>
      <w:r w:rsidRPr="00423F42">
        <w:rPr>
          <w:i/>
          <w:sz w:val="16"/>
          <w:szCs w:val="16"/>
          <w:lang w:val="en-GB"/>
        </w:rPr>
        <w:t>New</w:t>
      </w:r>
      <w:r w:rsidRPr="00AD3A10">
        <w:rPr>
          <w:i/>
          <w:sz w:val="16"/>
          <w:szCs w:val="16"/>
        </w:rPr>
        <w:t xml:space="preserve"> </w:t>
      </w:r>
      <w:r w:rsidRPr="00423F42">
        <w:rPr>
          <w:i/>
          <w:sz w:val="16"/>
          <w:szCs w:val="16"/>
          <w:lang w:val="en-GB"/>
        </w:rPr>
        <w:t>Roman</w:t>
      </w:r>
      <w:r w:rsidRPr="00AD3A10">
        <w:rPr>
          <w:i/>
          <w:sz w:val="16"/>
          <w:szCs w:val="16"/>
        </w:rPr>
        <w:t xml:space="preserve">, </w:t>
      </w:r>
      <w:r w:rsidR="00BF27FD" w:rsidRPr="00AD3A10">
        <w:rPr>
          <w:i/>
          <w:sz w:val="16"/>
          <w:szCs w:val="16"/>
        </w:rPr>
        <w:t xml:space="preserve">інтервал </w:t>
      </w:r>
      <w:r w:rsidR="00BF27FD" w:rsidRPr="00AD3A10">
        <w:rPr>
          <w:i/>
          <w:caps/>
          <w:sz w:val="16"/>
          <w:szCs w:val="16"/>
        </w:rPr>
        <w:t>– 1,5</w:t>
      </w:r>
      <w:r w:rsidR="00242ECC" w:rsidRPr="00AD3A10">
        <w:rPr>
          <w:i/>
          <w:caps/>
          <w:sz w:val="16"/>
          <w:szCs w:val="16"/>
        </w:rPr>
        <w:t xml:space="preserve">, </w:t>
      </w:r>
      <w:r w:rsidRPr="00AD3A10">
        <w:rPr>
          <w:i/>
          <w:sz w:val="16"/>
          <w:szCs w:val="16"/>
        </w:rPr>
        <w:t>кегль</w:t>
      </w:r>
      <w:r w:rsidRPr="00423F42">
        <w:rPr>
          <w:i/>
          <w:sz w:val="16"/>
          <w:szCs w:val="16"/>
          <w:lang w:val="en-GB"/>
        </w:rPr>
        <w:t> </w:t>
      </w:r>
      <w:r w:rsidRPr="00AD3A10">
        <w:rPr>
          <w:i/>
          <w:sz w:val="16"/>
          <w:szCs w:val="16"/>
        </w:rPr>
        <w:t xml:space="preserve">– </w:t>
      </w:r>
      <w:r w:rsidR="006C6415" w:rsidRPr="00AD3A10">
        <w:rPr>
          <w:i/>
          <w:sz w:val="16"/>
          <w:szCs w:val="16"/>
        </w:rPr>
        <w:t>14</w:t>
      </w:r>
      <w:r w:rsidRPr="00AD3A10">
        <w:rPr>
          <w:i/>
          <w:sz w:val="16"/>
          <w:szCs w:val="16"/>
        </w:rPr>
        <w:t xml:space="preserve"> пт).</w:t>
      </w:r>
      <w:r w:rsidR="00710052" w:rsidRPr="00AD3A10">
        <w:rPr>
          <w:i/>
          <w:sz w:val="16"/>
          <w:szCs w:val="16"/>
        </w:rPr>
        <w:t xml:space="preserve"> </w:t>
      </w:r>
    </w:p>
    <w:p w:rsidR="002856CA" w:rsidRPr="005B1F0F" w:rsidRDefault="007001A7" w:rsidP="00E168E8">
      <w:pPr>
        <w:widowControl w:val="0"/>
        <w:spacing w:line="216" w:lineRule="auto"/>
        <w:jc w:val="both"/>
        <w:rPr>
          <w:iCs/>
          <w:sz w:val="18"/>
          <w:szCs w:val="18"/>
        </w:rPr>
      </w:pPr>
      <w:r w:rsidRPr="005B1F0F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57785</wp:posOffset>
                </wp:positionV>
                <wp:extent cx="1828800" cy="18097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03" w:rsidRPr="002856CA" w:rsidRDefault="00643403" w:rsidP="00643403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856CA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sym w:font="Symbol" w:char="F0AC"/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–– 1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пустий</w:t>
                            </w:r>
                            <w:proofErr w:type="spellEnd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рядок – 10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338.25pt;margin-top:4.55pt;width:2in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IAgIAAMMDAAAOAAAAZHJzL2Uyb0RvYy54bWysU82O0zAQviPxDpbvNGkQEKKmq2VXi5CW&#10;H2nhAVzHaSwSjxm7TcqNO6/AO3DgwI1XyL4RY6cpC9wQF2vsmfnmm2/Gq7Oha9leodNgSr5cpJwp&#10;I6HSZlvyd2+vHuScOS9MJVowquQH5fjZ+v69VW8LlUEDbaWQEYhxRW9L3nhviyRxslGdcAuwypCz&#10;BuyEpytukwpFT+hdm2Rp+jjpASuLIJVz9Ho5Ofk64te1kv51XTvlWVty4ubjifHchDNZr0SxRWEb&#10;LY80xD+w6IQ2VPQEdSm8YDvUf0F1WiI4qP1CQpdAXWupYg/UzTL9o5ubRlgVeyFxnD3J5P4frHy1&#10;f4NMVyXPODOioxGNX8av47fxx/j99tPtZ5YFjXrrCgq9sRTsh2cw0Kxjv85eg3zvmIGLRpitOkeE&#10;vlGiIo7LkJncSZ1wXADZ9C+homJi5yECDTV2QUCShBE6zepwmo8aPJOhZJ7leUouSb5lnj598iiW&#10;EMWcbdH55wo6FoySI80/oov9tfOBjSjmkFDMwJVu27gDrfntgQLDS2QfCE/U/bAZolgPZ1E2UB2o&#10;HYRps+gnkNEAfuSsp60qufuwE6g4a18YkiSs4GzgbGxmQxhJqSX3nE3mhZ9WdWdRbxtCnkQ3cE6y&#10;1Tp2FPSdWBzp0qbERo9bHVbx7j1G/fp7658AAAD//wMAUEsDBBQABgAIAAAAIQDx4boI3gAAAAgB&#10;AAAPAAAAZHJzL2Rvd25yZXYueG1sTI/NTsMwEITvSLyDtUjcqFN+XBKyqSoEJyREGg4cnXibRI3X&#10;IXbb8PaYUzmOZjTzTb6e7SCONPneMcJykYAgbpzpuUX4rF5vHkH4oNnowTEh/JCHdXF5kevMuBOX&#10;dNyGVsQS9plG6EIYMyl905HVfuFG4ujt3GR1iHJqpZn0KZbbQd4miZJW9xwXOj3Sc0fNfnuwCJsv&#10;Ll/67/f6o9yVfVWlCb+pPeL11bx5AhFoDucw/OFHdCgiU+0ObLwYENRKPcQoQroEEf1U3UddI9yt&#10;FMgil/8PFL8AAAD//wMAUEsBAi0AFAAGAAgAAAAhALaDOJL+AAAA4QEAABMAAAAAAAAAAAAAAAAA&#10;AAAAAFtDb250ZW50X1R5cGVzXS54bWxQSwECLQAUAAYACAAAACEAOP0h/9YAAACUAQAACwAAAAAA&#10;AAAAAAAAAAAvAQAAX3JlbHMvLnJlbHNQSwECLQAUAAYACAAAACEAMXn8CAICAADDAwAADgAAAAAA&#10;AAAAAAAAAAAuAgAAZHJzL2Uyb0RvYy54bWxQSwECLQAUAAYACAAAACEA8eG6CN4AAAAIAQAADwAA&#10;AAAAAAAAAAAAAABcBAAAZHJzL2Rvd25yZXYueG1sUEsFBgAAAAAEAAQA8wAAAGcFAAAAAA==&#10;" filled="f" stroked="f">
                <v:textbox inset="0,0,0,0">
                  <w:txbxContent>
                    <w:p w:rsidR="00643403" w:rsidRPr="002856CA" w:rsidRDefault="00643403" w:rsidP="00643403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2856CA">
                        <w:rPr>
                          <w:i/>
                          <w:szCs w:val="20"/>
                        </w:rPr>
                        <w:t xml:space="preserve"> </w:t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sym w:font="Symbol" w:char="F0AC"/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–– 1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пустий</w:t>
                      </w:r>
                      <w:proofErr w:type="spellEnd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рядок – 10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B1F0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122670" cy="369570"/>
                <wp:effectExtent l="0" t="0" r="0" b="381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CA" w:rsidRDefault="002856CA" w:rsidP="002856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C87913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ARTICLE TITLE</w:t>
                            </w:r>
                          </w:p>
                          <w:p w:rsidR="002856CA" w:rsidRPr="002856CA" w:rsidRDefault="002856CA" w:rsidP="002856C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переклад англійською (</w:t>
                            </w:r>
                            <w:r w:rsidRPr="00423F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українською) мовою,</w:t>
                            </w:r>
                            <w:r w:rsidRPr="00423F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3F42">
                              <w:rPr>
                                <w:i/>
                                <w:sz w:val="16"/>
                                <w:szCs w:val="16"/>
                              </w:rPr>
                              <w:t>вирівнювання</w:t>
                            </w:r>
                            <w:r w:rsidRPr="00423F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3F4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по центру, всі заголовні букви, </w:t>
                            </w:r>
                            <w:proofErr w:type="spellStart"/>
                            <w:r w:rsidRPr="00423F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 w:rsidRPr="00423F42">
                              <w:rPr>
                                <w:i/>
                                <w:sz w:val="16"/>
                                <w:szCs w:val="16"/>
                              </w:rPr>
                              <w:t>, жирне пряме накреслення, кегль</w:t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– </w:t>
                            </w:r>
                            <w:r w:rsidRPr="00E53A35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1</w:t>
                            </w:r>
                            <w:r w:rsidR="006C6415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4</w:t>
                            </w:r>
                            <w:r w:rsidRPr="00E53A35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9.95pt;width:482.1pt;height:29.1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MzAAIAAMMDAAAOAAAAZHJzL2Uyb0RvYy54bWysU82O0zAQviPxDpbvNG2BskRNV8uuFiEt&#10;LNLCAziOk1gkHjN2m5Qb930F3oEDB268QvaNGDtNWeCGuFjj+fn8zTfj9WnfNmyn0GkwGV/M5pwp&#10;I6HQpsr4+3eXj044c16YQjRgVMb3yvHTzcMH686magk1NIVCRiDGpZ3NeO29TZPEyVq1ws3AKkPB&#10;ErAVnq5YJQWKjtDbJlnO56ukAywsglTOkfdiDPJNxC9LJf11WTrlWZNx4ubjifHMw5ls1iKtUNha&#10;ywMN8Q8sWqENPXqEuhBesC3qv6BaLREclH4moU2gLLVUsQfqZjH/o5ubWlgVeyFxnD3K5P4frHyz&#10;e4tMFzQ7zoxoaUTDl+Hr8G34MXy/+3x3yxZBo866lFJvLCX7/gX0IT/06+wVyA+OGTivhanUGSJ0&#10;tRIFcYyVyb3SEccFkLx7DQU9JrYeIlBfYhsASRJG6DSr/XE+qvdMknO1WC5XzygkKfZ49fwp2UQu&#10;EelUbdH5lwpaFoyMI80/oovdlfNj6pQSHjNwqZsm7kBjfnMQZvBE9oHwSN33eR/FejKJkkOxp3YQ&#10;xs2in0BGDfiJs462KuPu41ag4qx5ZUiSsIKTgZORT4Ywkkoz7jkbzXM/rurWoq5qQh5FN3BGspU6&#10;dhT0HVkc6NKmRE0OWx1W8f49Zv36e5ufAAAA//8DAFBLAwQUAAYACAAAACEA7MqEp90AAAAGAQAA&#10;DwAAAGRycy9kb3ducmV2LnhtbEyPwU7DMBBE70j9B2srcaNOC4qaEKeqEJyQEGk4cHTibWI1XofY&#10;bcPfs5zgtqMZzbwtdrMbxAWnYD0pWK8SEEitN5Y6BR/1y90WRIiajB48oYJvDLArFzeFzo2/UoWX&#10;Q+wEl1DItYI+xjGXMrQ9Oh1WfkRi7+gnpyPLqZNm0lcud4PcJEkqnbbEC70e8anH9nQ4OwX7T6qe&#10;7ddb814dK1vXWUKv6Ump2+W8fwQRcY5/YfjFZ3QomanxZzJBDAr4kajgPstAsJulDxsQDR/bNciy&#10;kP/xyx8AAAD//wMAUEsBAi0AFAAGAAgAAAAhALaDOJL+AAAA4QEAABMAAAAAAAAAAAAAAAAAAAAA&#10;AFtDb250ZW50X1R5cGVzXS54bWxQSwECLQAUAAYACAAAACEAOP0h/9YAAACUAQAACwAAAAAAAAAA&#10;AAAAAAAvAQAAX3JlbHMvLnJlbHNQSwECLQAUAAYACAAAACEAJs+TMwACAADDAwAADgAAAAAAAAAA&#10;AAAAAAAuAgAAZHJzL2Uyb0RvYy54bWxQSwECLQAUAAYACAAAACEA7MqEp90AAAAGAQAADwAAAAAA&#10;AAAAAAAAAABaBAAAZHJzL2Rvd25yZXYueG1sUEsFBgAAAAAEAAQA8wAAAGQFAAAAAA==&#10;" filled="f" stroked="f">
                <v:textbox inset="0,0,0,0">
                  <w:txbxContent>
                    <w:p w:rsidR="002856CA" w:rsidRDefault="002856CA" w:rsidP="002856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 w:rsidRPr="00C87913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ARTICLE TITLE</w:t>
                      </w:r>
                    </w:p>
                    <w:p w:rsidR="002856CA" w:rsidRPr="002856CA" w:rsidRDefault="002856CA" w:rsidP="002856C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переклад англійською (</w:t>
                      </w:r>
                      <w:r w:rsidRPr="00423F42">
                        <w:rPr>
                          <w:i/>
                          <w:iCs/>
                          <w:sz w:val="16"/>
                          <w:szCs w:val="16"/>
                        </w:rPr>
                        <w:t>українською) мовою,</w:t>
                      </w:r>
                      <w:r w:rsidRPr="00423F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423F42">
                        <w:rPr>
                          <w:i/>
                          <w:sz w:val="16"/>
                          <w:szCs w:val="16"/>
                        </w:rPr>
                        <w:t>вирівнювання</w:t>
                      </w:r>
                      <w:r w:rsidRPr="00423F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423F42">
                        <w:rPr>
                          <w:i/>
                          <w:sz w:val="16"/>
                          <w:szCs w:val="16"/>
                        </w:rPr>
                        <w:t xml:space="preserve">по центру, всі заголовні букви, </w:t>
                      </w:r>
                      <w:proofErr w:type="spellStart"/>
                      <w:r w:rsidRPr="00423F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Arial</w:t>
                      </w:r>
                      <w:proofErr w:type="spellEnd"/>
                      <w:r w:rsidRPr="00423F42">
                        <w:rPr>
                          <w:i/>
                          <w:sz w:val="16"/>
                          <w:szCs w:val="16"/>
                        </w:rPr>
                        <w:t>, жирне пряме накреслення, кегль</w:t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– </w:t>
                      </w:r>
                      <w:r w:rsidRPr="00E53A35">
                        <w:rPr>
                          <w:i/>
                          <w:sz w:val="16"/>
                          <w:szCs w:val="16"/>
                          <w:lang w:val="ru-RU"/>
                        </w:rPr>
                        <w:t>1</w:t>
                      </w:r>
                      <w:r w:rsidR="006C6415">
                        <w:rPr>
                          <w:i/>
                          <w:sz w:val="16"/>
                          <w:szCs w:val="16"/>
                          <w:lang w:val="ru-RU"/>
                        </w:rPr>
                        <w:t>4</w:t>
                      </w:r>
                      <w:r w:rsidRPr="00E53A35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856CA" w:rsidRPr="005B1F0F">
        <w:rPr>
          <w:iCs/>
          <w:sz w:val="18"/>
          <w:szCs w:val="18"/>
        </w:rPr>
        <w:t xml:space="preserve">Див. зразок оформлення </w:t>
      </w:r>
      <w:r w:rsidR="00B33725" w:rsidRPr="005B1F0F">
        <w:rPr>
          <w:iCs/>
          <w:sz w:val="18"/>
          <w:szCs w:val="18"/>
        </w:rPr>
        <w:t xml:space="preserve">на сайті </w:t>
      </w:r>
      <w:hyperlink r:id="rId17" w:history="1">
        <w:r w:rsidR="00B33725" w:rsidRPr="005B1F0F">
          <w:rPr>
            <w:rStyle w:val="ad"/>
            <w:color w:val="auto"/>
            <w:spacing w:val="-2"/>
            <w:sz w:val="18"/>
            <w:szCs w:val="18"/>
            <w:u w:val="none"/>
          </w:rPr>
          <w:t>sitnuou@ukr.net</w:t>
        </w:r>
      </w:hyperlink>
      <w:r w:rsidR="002856CA" w:rsidRPr="005B1F0F">
        <w:rPr>
          <w:iCs/>
          <w:sz w:val="18"/>
          <w:szCs w:val="18"/>
        </w:rPr>
        <w:t>.</w:t>
      </w:r>
    </w:p>
    <w:p w:rsidR="002856CA" w:rsidRPr="005B1F0F" w:rsidRDefault="002856CA" w:rsidP="00E168E8">
      <w:pPr>
        <w:widowControl w:val="0"/>
        <w:spacing w:line="216" w:lineRule="auto"/>
        <w:jc w:val="both"/>
        <w:rPr>
          <w:i/>
          <w:sz w:val="16"/>
          <w:szCs w:val="16"/>
        </w:rPr>
        <w:sectPr w:rsidR="002856CA" w:rsidRPr="005B1F0F" w:rsidSect="00773D8E">
          <w:type w:val="continuous"/>
          <w:pgSz w:w="11906" w:h="16838" w:code="9"/>
          <w:pgMar w:top="851" w:right="1134" w:bottom="1021" w:left="1134" w:header="709" w:footer="1077" w:gutter="0"/>
          <w:cols w:space="284"/>
          <w:docGrid w:linePitch="381"/>
        </w:sectPr>
      </w:pPr>
    </w:p>
    <w:p w:rsidR="002856CA" w:rsidRPr="005B1F0F" w:rsidRDefault="007001A7" w:rsidP="00E168E8">
      <w:pPr>
        <w:pStyle w:val="af"/>
        <w:widowControl w:val="0"/>
        <w:ind w:firstLine="284"/>
        <w:jc w:val="both"/>
        <w:sectPr w:rsidR="002856CA" w:rsidRPr="005B1F0F" w:rsidSect="00773D8E">
          <w:type w:val="continuous"/>
          <w:pgSz w:w="11906" w:h="16838" w:code="9"/>
          <w:pgMar w:top="851" w:right="1134" w:bottom="1021" w:left="1134" w:header="709" w:footer="1077" w:gutter="0"/>
          <w:cols w:space="708"/>
          <w:docGrid w:linePitch="381"/>
        </w:sectPr>
      </w:pPr>
      <w:r w:rsidRPr="005B1F0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387350</wp:posOffset>
                </wp:positionV>
                <wp:extent cx="1828800" cy="18097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CA" w:rsidRPr="002856CA" w:rsidRDefault="002856CA" w:rsidP="002856C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856CA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sym w:font="Symbol" w:char="F0AC"/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–– 1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пустий</w:t>
                            </w:r>
                            <w:proofErr w:type="spellEnd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рядок – 10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9.75pt;margin-top:30.5pt;width:2in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9rAQIAAMQDAAAOAAAAZHJzL2Uyb0RvYy54bWysU82O0zAQviPxDpbvNGkloERNV8uuFiEt&#10;P9LCA0wdp7FIPGbsNik37rwC78CBAzdeoftGjJ22u8ANcbHG9sw33zf+vDgbulZsNXmDtpTTSS6F&#10;tgorY9elfP/u6tFcCh/AVtCi1aXcaS/Plg8fLHpX6Bk22FaaBINYX/SulE0IrsgyrxrdgZ+g05Yv&#10;a6QOAm9pnVUEPaN3bTbL8ydZj1Q5QqW959PL8VIuE35daxXe1LXXQbSlZG4hrZTWVVyz5QKKNYFr&#10;jDrQgH9g0YGx3PQEdQkBxIbMX1CdUYQe6zBR2GVY10bppIHVTPM/1Nw04HTSwsPx7jQm//9g1evt&#10;WxKm4rebSmGh4zfaf91/23/f/9z/uP18+0XM4pB65wvOvXGcHYbnOHBBEuzdNaoPXli8aMCu9TkR&#10;9o2GiklOY2V2r3TE8RFk1b/CipvBJmACGmrq4gR5JoLR+bF2pwfSQxAqtpzP5vOcrxTfTef5s6eP&#10;UwsojtWOfHihsRMxKCWxARI6bK99iGygOKbEZhavTNsmE7T2twNOjCeJfSQ8Ug/DakjTSn2jshVW&#10;O5ZDOFqLvwIHDdInKXq2VSn9xw2QlqJ9aXkk0YPHgI7B6hiAVVxayiDFGF6E0asbR2bdMPI4dIvn&#10;PLbaJEV3LA502SpJ6MHW0Yv39ynr7vMtfwEAAP//AwBQSwMEFAAGAAgAAAAhAO4fuSHdAAAACQEA&#10;AA8AAABkcnMvZG93bnJldi54bWxMj0FPwzAMhe9I+w+RJ3FjyZAoa2k6TQhOSIiuHDimjddWa5zS&#10;ZFv593gnuNl+T8/fy7ezG8QZp9B70rBeKRBIjbc9tRo+q9e7DYgQDVkzeEINPxhgWyxucpNZf6ES&#10;z/vYCg6hkBkNXYxjJmVoOnQmrPyIxNrBT85EXqdW2slcONwN8l6pRDrTE3/ozIjPHTbH/clp2H1R&#10;+dJ/v9cf5aHsqypV9JYctb5dzrsnEBHn+GeGKz6jQ8FMtT+RDWLQkKzTB7ZeB+7EhlQ98qHWsGFB&#10;Frn836D4BQAA//8DAFBLAQItABQABgAIAAAAIQC2gziS/gAAAOEBAAATAAAAAAAAAAAAAAAAAAAA&#10;AABbQ29udGVudF9UeXBlc10ueG1sUEsBAi0AFAAGAAgAAAAhADj9If/WAAAAlAEAAAsAAAAAAAAA&#10;AAAAAAAALwEAAF9yZWxzLy5yZWxzUEsBAi0AFAAGAAgAAAAhAIpJ32sBAgAAxAMAAA4AAAAAAAAA&#10;AAAAAAAALgIAAGRycy9lMm9Eb2MueG1sUEsBAi0AFAAGAAgAAAAhAO4fuSHdAAAACQEAAA8AAAAA&#10;AAAAAAAAAAAAWwQAAGRycy9kb3ducmV2LnhtbFBLBQYAAAAABAAEAPMAAABlBQAAAAA=&#10;" filled="f" stroked="f">
                <v:textbox inset="0,0,0,0">
                  <w:txbxContent>
                    <w:p w:rsidR="002856CA" w:rsidRPr="002856CA" w:rsidRDefault="002856CA" w:rsidP="002856C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2856CA">
                        <w:rPr>
                          <w:i/>
                          <w:szCs w:val="20"/>
                        </w:rPr>
                        <w:t xml:space="preserve"> </w:t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sym w:font="Symbol" w:char="F0AC"/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–– 1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пустий</w:t>
                      </w:r>
                      <w:proofErr w:type="spellEnd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рядок – 10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10052" w:rsidRPr="005B1F0F" w:rsidRDefault="00710052" w:rsidP="00710052">
      <w:pPr>
        <w:widowControl w:val="0"/>
        <w:spacing w:line="204" w:lineRule="auto"/>
        <w:jc w:val="both"/>
        <w:rPr>
          <w:bCs/>
          <w:iCs/>
          <w:spacing w:val="2"/>
          <w:szCs w:val="20"/>
          <w:lang w:val="en-GB"/>
        </w:rPr>
      </w:pPr>
      <w:r w:rsidRPr="005B1F0F">
        <w:rPr>
          <w:b/>
          <w:iCs/>
          <w:spacing w:val="2"/>
          <w:szCs w:val="20"/>
          <w:lang w:val="en-GB"/>
        </w:rPr>
        <w:t xml:space="preserve">SURNAME </w:t>
      </w:r>
      <w:r w:rsidR="002856CA" w:rsidRPr="005B1F0F">
        <w:rPr>
          <w:b/>
          <w:iCs/>
          <w:spacing w:val="2"/>
          <w:szCs w:val="20"/>
          <w:lang w:val="en-GB"/>
        </w:rPr>
        <w:t>First name of the author</w:t>
      </w:r>
      <w:r w:rsidR="003516B8" w:rsidRPr="005B1F0F">
        <w:rPr>
          <w:b/>
          <w:iCs/>
          <w:spacing w:val="2"/>
          <w:szCs w:val="20"/>
          <w:lang w:val="en-GB"/>
        </w:rPr>
        <w:t>s</w:t>
      </w:r>
      <w:r w:rsidRPr="005B1F0F">
        <w:rPr>
          <w:b/>
          <w:iCs/>
          <w:spacing w:val="2"/>
          <w:szCs w:val="20"/>
          <w:lang w:val="en-GB"/>
        </w:rPr>
        <w:t>,</w:t>
      </w:r>
      <w:r w:rsidR="002856CA" w:rsidRPr="005B1F0F">
        <w:rPr>
          <w:b/>
          <w:iCs/>
          <w:spacing w:val="2"/>
          <w:szCs w:val="20"/>
          <w:lang w:val="en-GB"/>
        </w:rPr>
        <w:t xml:space="preserve"> </w:t>
      </w:r>
      <w:r w:rsidR="002856CA" w:rsidRPr="005B1F0F">
        <w:rPr>
          <w:bCs/>
          <w:iCs/>
          <w:spacing w:val="2"/>
          <w:szCs w:val="20"/>
          <w:lang w:val="en-GB"/>
        </w:rPr>
        <w:t>academic degree, academic title</w:t>
      </w:r>
      <w:r w:rsidRPr="005B1F0F">
        <w:rPr>
          <w:bCs/>
          <w:iCs/>
          <w:spacing w:val="2"/>
          <w:szCs w:val="20"/>
          <w:lang w:val="en-GB"/>
        </w:rPr>
        <w:t xml:space="preserve">, Name of the </w:t>
      </w:r>
      <w:r w:rsidR="00423F42" w:rsidRPr="005B1F0F">
        <w:rPr>
          <w:bCs/>
          <w:iCs/>
          <w:spacing w:val="2"/>
          <w:szCs w:val="20"/>
          <w:lang w:val="en-GB"/>
        </w:rPr>
        <w:t>organisation</w:t>
      </w:r>
      <w:r w:rsidRPr="005B1F0F">
        <w:rPr>
          <w:bCs/>
          <w:iCs/>
          <w:spacing w:val="2"/>
          <w:szCs w:val="20"/>
          <w:lang w:val="en-GB"/>
        </w:rPr>
        <w:t xml:space="preserve"> where the author</w:t>
      </w:r>
      <w:r w:rsidR="003516B8" w:rsidRPr="005B1F0F">
        <w:rPr>
          <w:bCs/>
          <w:iCs/>
          <w:spacing w:val="2"/>
          <w:szCs w:val="20"/>
          <w:lang w:val="en-GB"/>
        </w:rPr>
        <w:t>s</w:t>
      </w:r>
      <w:r w:rsidRPr="005B1F0F">
        <w:rPr>
          <w:bCs/>
          <w:iCs/>
          <w:spacing w:val="2"/>
          <w:szCs w:val="20"/>
          <w:lang w:val="en-GB"/>
        </w:rPr>
        <w:t xml:space="preserve"> </w:t>
      </w:r>
      <w:r w:rsidR="00AD3A10" w:rsidRPr="005B1F0F">
        <w:rPr>
          <w:bCs/>
          <w:iCs/>
          <w:spacing w:val="2"/>
          <w:szCs w:val="20"/>
          <w:lang w:val="en-GB"/>
        </w:rPr>
        <w:t>work</w:t>
      </w:r>
      <w:r w:rsidRPr="005B1F0F">
        <w:rPr>
          <w:bCs/>
          <w:iCs/>
          <w:spacing w:val="2"/>
          <w:szCs w:val="20"/>
          <w:lang w:val="en-GB"/>
        </w:rPr>
        <w:t>, city of its location, country</w:t>
      </w:r>
      <w:r w:rsidR="00335A5A" w:rsidRPr="005B1F0F">
        <w:rPr>
          <w:bCs/>
          <w:iCs/>
          <w:spacing w:val="2"/>
          <w:szCs w:val="20"/>
          <w:lang w:val="en-GB"/>
        </w:rPr>
        <w:t xml:space="preserve">, </w:t>
      </w:r>
      <w:r w:rsidR="00335A5A" w:rsidRPr="005B1F0F">
        <w:rPr>
          <w:szCs w:val="20"/>
          <w:lang w:val="en-GB"/>
        </w:rPr>
        <w:t>https://orcid.org/0000-0001-1111-1111</w:t>
      </w:r>
    </w:p>
    <w:p w:rsidR="002856CA" w:rsidRPr="005B1F0F" w:rsidRDefault="007001A7" w:rsidP="00E168E8">
      <w:pPr>
        <w:widowControl w:val="0"/>
        <w:spacing w:line="204" w:lineRule="auto"/>
        <w:jc w:val="center"/>
        <w:rPr>
          <w:spacing w:val="2"/>
          <w:szCs w:val="20"/>
          <w:vertAlign w:val="superscript"/>
        </w:rPr>
      </w:pPr>
      <w:r w:rsidRPr="005B1F0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4628515</wp:posOffset>
                </wp:positionH>
                <wp:positionV relativeFrom="paragraph">
                  <wp:posOffset>185420</wp:posOffset>
                </wp:positionV>
                <wp:extent cx="1494155" cy="15494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CA" w:rsidRPr="002856CA" w:rsidRDefault="002856CA" w:rsidP="002856C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856CA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sym w:font="Symbol" w:char="F0AC"/>
                            </w:r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–– 1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пустий</w:t>
                            </w:r>
                            <w:proofErr w:type="spellEnd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рядок – 10 </w:t>
                            </w:r>
                            <w:proofErr w:type="spellStart"/>
                            <w:r w:rsidRPr="00965B56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4.45pt;margin-top:14.6pt;width:117.6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lmAgIAAMQDAAAOAAAAZHJzL2Uyb0RvYy54bWysU82O0zAQviPxDpbvNE21rSBqulp2tQhp&#10;+ZEWHsBxnMYi8Zix26TcuPMKvMMeOHDjFbJvxNhpygI3xMUa2zOfv/nm8/q8bxu2V+g0mJynszln&#10;ykgotdnm/P276ydPOXNemFI0YFTOD8rx883jR+vOZmoBNTSlQkYgxmWdzXntvc2SxMlatcLNwCpD&#10;lxVgKzxtcZuUKDpCb5tkMZ+vkg6wtAhSOUenV+Ml30T8qlLSv6kqpzxrck7cfFwxrkVYk81aZFsU&#10;ttbySEP8A4tWaEOPnqCuhBdsh/ovqFZLBAeVn0loE6gqLVXsgbpJ5390c1sLq2IvJI6zJ5nc/4OV&#10;r/dvkemSZrfizIiWZjR8He6Gb8OP4fv95/svbBFE6qzLKPfWUrbvn0NPBbFhZ29AfnDMwGUtzFZd&#10;IEJXK1ESyTRUJg9KRxwXQIruFZT0mNh5iEB9hW1QkDRhhE7DOpwGpHrPZHjy7NlZulxyJukuXdIu&#10;TjAR2VRt0fkXCloWgpwjGSCii/2N84GNyKaU8JiBa9000QSN+e2AEsNJZB8Ij9R9X/RRrdUkSgHl&#10;gdpBGK1FX4GCGvATZx3ZKufu406g4qx5aUiS4MEpwCkopkAYSaU595yN4aUfvbqzqLc1IY+iG7gg&#10;2SodOwr6jiyOdMkqsdGjrYMXH+5j1q/Pt/kJAAD//wMAUEsDBBQABgAIAAAAIQAJcuIi3wAAAAkB&#10;AAAPAAAAZHJzL2Rvd25yZXYueG1sTI/BToNAEIbvJr7DZky82aWoWChD0xg9mZhSPHhc2CmQsrPI&#10;blt8e9eT3mYyX/75/nwzm0GcaXK9ZYTlIgJB3Fjdc4vwUb3erUA4r1irwTIhfJODTXF9latM2wuX&#10;dN77VoQQdplC6LwfMyld05FRbmFH4nA72MkoH9aplXpSlxBuBhlHUSKN6jl86NRIzx01x/3JIGw/&#10;uXzpv97rXXko+6pKI35Ljoi3N/N2DcLT7P9g+NUP6lAEp9qeWDsxIDzFqzSgCHEagwhAmjyEoUZ4&#10;vE9AFrn836D4AQAA//8DAFBLAQItABQABgAIAAAAIQC2gziS/gAAAOEBAAATAAAAAAAAAAAAAAAA&#10;AAAAAABbQ29udGVudF9UeXBlc10ueG1sUEsBAi0AFAAGAAgAAAAhADj9If/WAAAAlAEAAAsAAAAA&#10;AAAAAAAAAAAALwEAAF9yZWxzLy5yZWxzUEsBAi0AFAAGAAgAAAAhAHqiqWYCAgAAxAMAAA4AAAAA&#10;AAAAAAAAAAAALgIAAGRycy9lMm9Eb2MueG1sUEsBAi0AFAAGAAgAAAAhAAly4iLfAAAACQEAAA8A&#10;AAAAAAAAAAAAAAAAXAQAAGRycy9kb3ducmV2LnhtbFBLBQYAAAAABAAEAPMAAABoBQAAAAA=&#10;" filled="f" stroked="f">
                <v:textbox inset="0,0,0,0">
                  <w:txbxContent>
                    <w:p w:rsidR="002856CA" w:rsidRPr="002856CA" w:rsidRDefault="002856CA" w:rsidP="002856C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2856CA">
                        <w:rPr>
                          <w:i/>
                          <w:szCs w:val="20"/>
                        </w:rPr>
                        <w:t xml:space="preserve"> </w:t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sym w:font="Symbol" w:char="F0AC"/>
                      </w:r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–– 1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пустий</w:t>
                      </w:r>
                      <w:proofErr w:type="spellEnd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рядок – 10 </w:t>
                      </w:r>
                      <w:proofErr w:type="spellStart"/>
                      <w:r w:rsidRPr="00965B56">
                        <w:rPr>
                          <w:i/>
                          <w:sz w:val="16"/>
                          <w:szCs w:val="16"/>
                          <w:lang w:val="ru-RU"/>
                        </w:rPr>
                        <w:t>пт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56CA" w:rsidRPr="005B1F0F">
        <w:rPr>
          <w:i/>
          <w:iCs/>
          <w:sz w:val="16"/>
          <w:szCs w:val="16"/>
        </w:rPr>
        <w:t>(переклад англійською (українською) мовою імен і прізвищ авторів та їхніх наукових даних,</w:t>
      </w:r>
      <w:r w:rsidR="002856CA" w:rsidRPr="005B1F0F">
        <w:rPr>
          <w:i/>
          <w:sz w:val="16"/>
          <w:szCs w:val="16"/>
        </w:rPr>
        <w:t xml:space="preserve"> вирівнювання </w:t>
      </w:r>
      <w:r w:rsidR="00335A5A" w:rsidRPr="005B1F0F">
        <w:rPr>
          <w:i/>
          <w:sz w:val="16"/>
          <w:szCs w:val="16"/>
        </w:rPr>
        <w:t>за лівим краєм</w:t>
      </w:r>
      <w:r w:rsidR="002856CA" w:rsidRPr="005B1F0F">
        <w:rPr>
          <w:i/>
          <w:sz w:val="16"/>
          <w:szCs w:val="16"/>
        </w:rPr>
        <w:t xml:space="preserve">, </w:t>
      </w:r>
      <w:proofErr w:type="spellStart"/>
      <w:r w:rsidR="002856CA" w:rsidRPr="005B1F0F">
        <w:rPr>
          <w:i/>
          <w:sz w:val="16"/>
          <w:szCs w:val="16"/>
        </w:rPr>
        <w:t>Times</w:t>
      </w:r>
      <w:proofErr w:type="spellEnd"/>
      <w:r w:rsidR="002856CA" w:rsidRPr="005B1F0F">
        <w:rPr>
          <w:i/>
          <w:sz w:val="16"/>
          <w:szCs w:val="16"/>
        </w:rPr>
        <w:t xml:space="preserve"> </w:t>
      </w:r>
      <w:proofErr w:type="spellStart"/>
      <w:r w:rsidR="002856CA" w:rsidRPr="005B1F0F">
        <w:rPr>
          <w:i/>
          <w:sz w:val="16"/>
          <w:szCs w:val="16"/>
        </w:rPr>
        <w:t>New</w:t>
      </w:r>
      <w:proofErr w:type="spellEnd"/>
      <w:r w:rsidR="002856CA" w:rsidRPr="005B1F0F">
        <w:rPr>
          <w:i/>
          <w:sz w:val="16"/>
          <w:szCs w:val="16"/>
        </w:rPr>
        <w:t xml:space="preserve"> </w:t>
      </w:r>
      <w:proofErr w:type="spellStart"/>
      <w:r w:rsidR="002856CA" w:rsidRPr="005B1F0F">
        <w:rPr>
          <w:i/>
          <w:sz w:val="16"/>
          <w:szCs w:val="16"/>
        </w:rPr>
        <w:t>Roman</w:t>
      </w:r>
      <w:proofErr w:type="spellEnd"/>
      <w:r w:rsidR="002856CA" w:rsidRPr="005B1F0F">
        <w:rPr>
          <w:i/>
          <w:sz w:val="16"/>
          <w:szCs w:val="16"/>
        </w:rPr>
        <w:t xml:space="preserve">, жирне </w:t>
      </w:r>
      <w:r w:rsidR="00335A5A" w:rsidRPr="005B1F0F">
        <w:rPr>
          <w:i/>
          <w:sz w:val="16"/>
          <w:szCs w:val="16"/>
        </w:rPr>
        <w:t>пряме</w:t>
      </w:r>
      <w:r w:rsidR="002856CA" w:rsidRPr="005B1F0F">
        <w:rPr>
          <w:i/>
          <w:sz w:val="16"/>
          <w:szCs w:val="16"/>
        </w:rPr>
        <w:t xml:space="preserve"> накреслення</w:t>
      </w:r>
      <w:r w:rsidR="00335A5A" w:rsidRPr="005B1F0F">
        <w:rPr>
          <w:i/>
          <w:sz w:val="16"/>
          <w:szCs w:val="16"/>
        </w:rPr>
        <w:t xml:space="preserve"> прізвищ та імен</w:t>
      </w:r>
      <w:r w:rsidR="002856CA" w:rsidRPr="005B1F0F">
        <w:rPr>
          <w:i/>
          <w:sz w:val="16"/>
          <w:szCs w:val="16"/>
        </w:rPr>
        <w:t xml:space="preserve">, </w:t>
      </w:r>
      <w:r w:rsidR="00335A5A" w:rsidRPr="005B1F0F">
        <w:rPr>
          <w:i/>
          <w:sz w:val="16"/>
          <w:szCs w:val="16"/>
        </w:rPr>
        <w:t xml:space="preserve">звичайне пряме накреслення </w:t>
      </w:r>
      <w:r w:rsidR="003516B8" w:rsidRPr="005B1F0F">
        <w:rPr>
          <w:i/>
          <w:sz w:val="16"/>
          <w:szCs w:val="16"/>
        </w:rPr>
        <w:t xml:space="preserve">для </w:t>
      </w:r>
      <w:r w:rsidR="00335A5A" w:rsidRPr="005B1F0F">
        <w:rPr>
          <w:i/>
          <w:iCs/>
          <w:sz w:val="16"/>
          <w:szCs w:val="16"/>
        </w:rPr>
        <w:t>назв організацій, міста, країни</w:t>
      </w:r>
      <w:r w:rsidR="00335A5A" w:rsidRPr="005B1F0F">
        <w:rPr>
          <w:i/>
          <w:sz w:val="16"/>
          <w:szCs w:val="16"/>
        </w:rPr>
        <w:t>,</w:t>
      </w:r>
      <w:r w:rsidR="00335A5A" w:rsidRPr="005B1F0F">
        <w:rPr>
          <w:i/>
          <w:iCs/>
          <w:sz w:val="16"/>
          <w:szCs w:val="16"/>
        </w:rPr>
        <w:t xml:space="preserve"> </w:t>
      </w:r>
      <w:proofErr w:type="spellStart"/>
      <w:r w:rsidR="00335A5A" w:rsidRPr="005B1F0F">
        <w:rPr>
          <w:i/>
          <w:iCs/>
          <w:sz w:val="16"/>
          <w:szCs w:val="16"/>
        </w:rPr>
        <w:t>orcid</w:t>
      </w:r>
      <w:proofErr w:type="spellEnd"/>
      <w:r w:rsidR="00173575" w:rsidRPr="005B1F0F">
        <w:rPr>
          <w:i/>
          <w:iCs/>
          <w:sz w:val="16"/>
          <w:szCs w:val="16"/>
        </w:rPr>
        <w:t>,</w:t>
      </w:r>
      <w:r w:rsidR="00335A5A" w:rsidRPr="005B1F0F">
        <w:rPr>
          <w:i/>
          <w:sz w:val="16"/>
          <w:szCs w:val="16"/>
        </w:rPr>
        <w:t xml:space="preserve"> </w:t>
      </w:r>
      <w:r w:rsidR="002856CA" w:rsidRPr="005B1F0F">
        <w:rPr>
          <w:i/>
          <w:sz w:val="16"/>
          <w:szCs w:val="16"/>
        </w:rPr>
        <w:t>кегль – 1</w:t>
      </w:r>
      <w:r w:rsidR="003516B8" w:rsidRPr="005B1F0F">
        <w:rPr>
          <w:i/>
          <w:sz w:val="16"/>
          <w:szCs w:val="16"/>
        </w:rPr>
        <w:t>4</w:t>
      </w:r>
      <w:r w:rsidR="002856CA" w:rsidRPr="005B1F0F">
        <w:rPr>
          <w:i/>
          <w:sz w:val="16"/>
          <w:szCs w:val="16"/>
        </w:rPr>
        <w:t xml:space="preserve"> пт</w:t>
      </w:r>
      <w:r w:rsidR="002856CA" w:rsidRPr="005B1F0F">
        <w:rPr>
          <w:i/>
          <w:iCs/>
          <w:sz w:val="16"/>
          <w:szCs w:val="16"/>
        </w:rPr>
        <w:t xml:space="preserve">) </w:t>
      </w:r>
    </w:p>
    <w:p w:rsidR="002856CA" w:rsidRPr="005B1F0F" w:rsidRDefault="002856CA" w:rsidP="00E168E8">
      <w:pPr>
        <w:widowControl w:val="0"/>
        <w:spacing w:line="204" w:lineRule="auto"/>
        <w:jc w:val="center"/>
        <w:rPr>
          <w:b/>
          <w:bCs/>
          <w:spacing w:val="2"/>
          <w:szCs w:val="20"/>
          <w:lang w:val="en-GB"/>
        </w:rPr>
      </w:pPr>
    </w:p>
    <w:p w:rsidR="002856CA" w:rsidRPr="005B1F0F" w:rsidRDefault="002856CA" w:rsidP="00E168E8">
      <w:pPr>
        <w:pStyle w:val="05"/>
        <w:widowControl w:val="0"/>
        <w:spacing w:line="204" w:lineRule="auto"/>
        <w:ind w:firstLine="567"/>
        <w:rPr>
          <w:i/>
          <w:iCs/>
          <w:color w:val="auto"/>
          <w:sz w:val="18"/>
          <w:szCs w:val="18"/>
          <w:lang w:eastAsia="en-US"/>
        </w:rPr>
      </w:pPr>
      <w:r w:rsidRPr="005B1F0F">
        <w:rPr>
          <w:b/>
          <w:bCs/>
          <w:i/>
          <w:iCs/>
          <w:color w:val="auto"/>
          <w:lang w:eastAsia="en-US"/>
        </w:rPr>
        <w:t>Текст анотації</w:t>
      </w:r>
      <w:r w:rsidR="00335A5A" w:rsidRPr="005B1F0F">
        <w:rPr>
          <w:b/>
          <w:bCs/>
          <w:i/>
          <w:iCs/>
          <w:color w:val="auto"/>
          <w:lang w:eastAsia="en-US"/>
        </w:rPr>
        <w:t>:</w:t>
      </w:r>
      <w:r w:rsidR="00335A5A" w:rsidRPr="005B1F0F">
        <w:rPr>
          <w:i/>
          <w:iCs/>
          <w:color w:val="auto"/>
          <w:lang w:val="en-GB" w:eastAsia="en-US"/>
        </w:rPr>
        <w:t xml:space="preserve"> </w:t>
      </w:r>
      <w:r w:rsidR="00335A5A" w:rsidRPr="005B1F0F">
        <w:rPr>
          <w:i/>
          <w:iCs/>
          <w:color w:val="auto"/>
          <w:spacing w:val="-4"/>
          <w:lang w:val="en-GB"/>
        </w:rPr>
        <w:t>Formulation of the problem in general;</w:t>
      </w:r>
      <w:r w:rsidR="00AD3A10" w:rsidRPr="005B1F0F">
        <w:rPr>
          <w:i/>
          <w:iCs/>
          <w:color w:val="auto"/>
          <w:spacing w:val="-4"/>
          <w:lang w:val="en-GB"/>
        </w:rPr>
        <w:t xml:space="preserve"> </w:t>
      </w:r>
      <w:r w:rsidR="00AD3A10" w:rsidRPr="005B1F0F">
        <w:rPr>
          <w:bCs/>
          <w:i/>
          <w:color w:val="auto"/>
          <w:shd w:val="clear" w:color="auto" w:fill="FFFFFF"/>
          <w:lang w:val="en-GB"/>
        </w:rPr>
        <w:t>The purpose of the article;</w:t>
      </w:r>
      <w:r w:rsidR="00335A5A" w:rsidRPr="005B1F0F">
        <w:rPr>
          <w:i/>
          <w:iCs/>
          <w:color w:val="auto"/>
          <w:spacing w:val="-4"/>
          <w:lang w:val="en-GB"/>
        </w:rPr>
        <w:t xml:space="preserve"> </w:t>
      </w:r>
      <w:r w:rsidR="00335A5A" w:rsidRPr="005B1F0F">
        <w:rPr>
          <w:rStyle w:val="rynqvb"/>
          <w:i/>
          <w:iCs/>
          <w:color w:val="auto"/>
          <w:spacing w:val="-4"/>
          <w:lang w:val="en-GB"/>
        </w:rPr>
        <w:t xml:space="preserve">Research methods; </w:t>
      </w:r>
      <w:bookmarkStart w:id="1" w:name="_Hlk196816939"/>
      <w:r w:rsidR="00AD3A10" w:rsidRPr="005B1F0F">
        <w:rPr>
          <w:i/>
          <w:iCs/>
          <w:color w:val="auto"/>
          <w:lang w:val="en-GB"/>
        </w:rPr>
        <w:t>Literature review</w:t>
      </w:r>
      <w:bookmarkEnd w:id="1"/>
      <w:r w:rsidR="00335A5A" w:rsidRPr="005B1F0F">
        <w:rPr>
          <w:i/>
          <w:iCs/>
          <w:color w:val="auto"/>
          <w:spacing w:val="-4"/>
          <w:lang w:val="en-GB"/>
        </w:rPr>
        <w:t xml:space="preserve">; </w:t>
      </w:r>
      <w:bookmarkStart w:id="2" w:name="_Hlk207204191"/>
      <w:r w:rsidR="00AD3A10" w:rsidRPr="005B1F0F">
        <w:rPr>
          <w:i/>
          <w:iCs/>
          <w:color w:val="auto"/>
          <w:lang w:val="en-GB"/>
        </w:rPr>
        <w:t>Research results</w:t>
      </w:r>
      <w:bookmarkEnd w:id="2"/>
      <w:r w:rsidR="00335A5A" w:rsidRPr="005B1F0F">
        <w:rPr>
          <w:i/>
          <w:iCs/>
          <w:color w:val="auto"/>
          <w:spacing w:val="-4"/>
          <w:lang w:val="en-GB"/>
        </w:rPr>
        <w:t xml:space="preserve">; </w:t>
      </w:r>
      <w:r w:rsidR="00AD3A10" w:rsidRPr="005B1F0F">
        <w:rPr>
          <w:i/>
          <w:iCs/>
          <w:color w:val="auto"/>
          <w:lang w:val="en-GB"/>
        </w:rPr>
        <w:t>Research novelty</w:t>
      </w:r>
      <w:r w:rsidR="00335A5A" w:rsidRPr="005B1F0F">
        <w:rPr>
          <w:i/>
          <w:iCs/>
          <w:color w:val="auto"/>
          <w:spacing w:val="-4"/>
          <w:lang w:val="en-GB"/>
        </w:rPr>
        <w:t xml:space="preserve">; </w:t>
      </w:r>
      <w:r w:rsidR="00AD3A10" w:rsidRPr="005B1F0F">
        <w:rPr>
          <w:i/>
          <w:iCs/>
          <w:color w:val="auto"/>
          <w:spacing w:val="-4"/>
          <w:lang w:val="en-GB"/>
        </w:rPr>
        <w:t>Theoretical and practical significance</w:t>
      </w:r>
      <w:r w:rsidR="00335A5A" w:rsidRPr="005B1F0F">
        <w:rPr>
          <w:i/>
          <w:iCs/>
          <w:color w:val="auto"/>
          <w:spacing w:val="-4"/>
          <w:lang w:val="en-GB"/>
        </w:rPr>
        <w:t xml:space="preserve">; Conclusion and </w:t>
      </w:r>
      <w:r w:rsidR="00AD3A10" w:rsidRPr="005B1F0F">
        <w:rPr>
          <w:i/>
          <w:color w:val="auto"/>
          <w:shd w:val="clear" w:color="auto" w:fill="FFFFFF"/>
          <w:lang w:val="en-GB"/>
        </w:rPr>
        <w:t xml:space="preserve">future </w:t>
      </w:r>
      <w:r w:rsidR="00AD3A10" w:rsidRPr="005B1F0F">
        <w:rPr>
          <w:i/>
          <w:iCs/>
          <w:color w:val="auto"/>
          <w:lang w:val="en-GB"/>
        </w:rPr>
        <w:t>work</w:t>
      </w:r>
      <w:r w:rsidR="006540BF" w:rsidRPr="005B1F0F">
        <w:rPr>
          <w:i/>
          <w:iCs/>
          <w:color w:val="auto"/>
          <w:lang w:val="en-GB"/>
        </w:rPr>
        <w:t xml:space="preserve"> </w:t>
      </w:r>
      <w:r w:rsidRPr="005B1F0F">
        <w:rPr>
          <w:i/>
          <w:iCs/>
          <w:color w:val="auto"/>
          <w:sz w:val="16"/>
          <w:szCs w:val="16"/>
          <w:lang w:val="en-GB"/>
        </w:rPr>
        <w:t>(</w:t>
      </w:r>
      <w:proofErr w:type="spellStart"/>
      <w:r w:rsidRPr="005B1F0F">
        <w:rPr>
          <w:i/>
          <w:iCs/>
          <w:color w:val="auto"/>
          <w:sz w:val="16"/>
          <w:szCs w:val="16"/>
          <w:lang w:val="en-GB"/>
        </w:rPr>
        <w:t>англійською</w:t>
      </w:r>
      <w:proofErr w:type="spellEnd"/>
      <w:r w:rsidRPr="005B1F0F">
        <w:rPr>
          <w:i/>
          <w:iCs/>
          <w:color w:val="auto"/>
          <w:sz w:val="16"/>
          <w:szCs w:val="16"/>
          <w:lang w:val="en-GB"/>
        </w:rPr>
        <w:t xml:space="preserve"> </w:t>
      </w:r>
      <w:r w:rsidRPr="005B1F0F">
        <w:rPr>
          <w:i/>
          <w:iCs/>
          <w:color w:val="auto"/>
          <w:sz w:val="16"/>
          <w:szCs w:val="16"/>
        </w:rPr>
        <w:t>(українською)</w:t>
      </w:r>
      <w:r w:rsidR="00B33725" w:rsidRPr="005B1F0F">
        <w:rPr>
          <w:i/>
          <w:iCs/>
          <w:color w:val="auto"/>
          <w:sz w:val="16"/>
          <w:szCs w:val="16"/>
        </w:rPr>
        <w:t xml:space="preserve"> мовою</w:t>
      </w:r>
      <w:r w:rsidRPr="005B1F0F">
        <w:rPr>
          <w:i/>
          <w:iCs/>
          <w:color w:val="auto"/>
          <w:sz w:val="16"/>
          <w:szCs w:val="16"/>
        </w:rPr>
        <w:t xml:space="preserve">, </w:t>
      </w:r>
      <w:r w:rsidR="00335A5A" w:rsidRPr="005B1F0F">
        <w:rPr>
          <w:i/>
          <w:color w:val="auto"/>
          <w:sz w:val="16"/>
          <w:szCs w:val="16"/>
        </w:rPr>
        <w:t>абзацний відступ між структурними елементами – 1 см</w:t>
      </w:r>
      <w:r w:rsidRPr="005B1F0F">
        <w:rPr>
          <w:i/>
          <w:iCs/>
          <w:color w:val="auto"/>
          <w:sz w:val="16"/>
          <w:szCs w:val="16"/>
        </w:rPr>
        <w:t>, вирівнювання</w:t>
      </w:r>
      <w:r w:rsidRPr="005B1F0F">
        <w:rPr>
          <w:color w:val="auto"/>
          <w:sz w:val="16"/>
          <w:szCs w:val="16"/>
        </w:rPr>
        <w:t xml:space="preserve"> </w:t>
      </w:r>
      <w:r w:rsidRPr="005B1F0F">
        <w:rPr>
          <w:i/>
          <w:iCs/>
          <w:color w:val="auto"/>
          <w:sz w:val="16"/>
          <w:szCs w:val="16"/>
        </w:rPr>
        <w:t xml:space="preserve">за шириною, </w:t>
      </w:r>
      <w:proofErr w:type="spellStart"/>
      <w:r w:rsidRPr="005B1F0F">
        <w:rPr>
          <w:i/>
          <w:iCs/>
          <w:color w:val="auto"/>
          <w:sz w:val="16"/>
          <w:szCs w:val="16"/>
        </w:rPr>
        <w:t>Times</w:t>
      </w:r>
      <w:proofErr w:type="spellEnd"/>
      <w:r w:rsidRPr="005B1F0F">
        <w:rPr>
          <w:i/>
          <w:iCs/>
          <w:color w:val="auto"/>
          <w:sz w:val="16"/>
          <w:szCs w:val="16"/>
        </w:rPr>
        <w:t xml:space="preserve"> </w:t>
      </w:r>
      <w:proofErr w:type="spellStart"/>
      <w:r w:rsidRPr="005B1F0F">
        <w:rPr>
          <w:i/>
          <w:iCs/>
          <w:color w:val="auto"/>
          <w:sz w:val="16"/>
          <w:szCs w:val="16"/>
        </w:rPr>
        <w:t>New</w:t>
      </w:r>
      <w:proofErr w:type="spellEnd"/>
      <w:r w:rsidRPr="005B1F0F">
        <w:rPr>
          <w:i/>
          <w:iCs/>
          <w:color w:val="auto"/>
          <w:sz w:val="16"/>
          <w:szCs w:val="16"/>
        </w:rPr>
        <w:t xml:space="preserve"> </w:t>
      </w:r>
      <w:proofErr w:type="spellStart"/>
      <w:r w:rsidRPr="005B1F0F">
        <w:rPr>
          <w:i/>
          <w:iCs/>
          <w:color w:val="auto"/>
          <w:sz w:val="16"/>
          <w:szCs w:val="16"/>
        </w:rPr>
        <w:t>Roman</w:t>
      </w:r>
      <w:proofErr w:type="spellEnd"/>
      <w:r w:rsidRPr="005B1F0F">
        <w:rPr>
          <w:i/>
          <w:iCs/>
          <w:color w:val="auto"/>
          <w:sz w:val="16"/>
          <w:szCs w:val="16"/>
        </w:rPr>
        <w:t xml:space="preserve">, </w:t>
      </w:r>
      <w:r w:rsidR="00BF27FD" w:rsidRPr="005B1F0F">
        <w:rPr>
          <w:i/>
          <w:color w:val="auto"/>
          <w:sz w:val="16"/>
          <w:szCs w:val="16"/>
        </w:rPr>
        <w:t>інтервал</w:t>
      </w:r>
      <w:r w:rsidR="00BF27FD" w:rsidRPr="005B1F0F">
        <w:rPr>
          <w:i/>
          <w:sz w:val="16"/>
          <w:szCs w:val="16"/>
        </w:rPr>
        <w:t xml:space="preserve"> </w:t>
      </w:r>
      <w:r w:rsidR="00BF27FD" w:rsidRPr="005B1F0F">
        <w:rPr>
          <w:i/>
          <w:caps/>
          <w:color w:val="auto"/>
          <w:sz w:val="16"/>
          <w:szCs w:val="16"/>
        </w:rPr>
        <w:t xml:space="preserve">– 1,5, </w:t>
      </w:r>
      <w:r w:rsidRPr="005B1F0F">
        <w:rPr>
          <w:i/>
          <w:iCs/>
          <w:color w:val="auto"/>
          <w:sz w:val="16"/>
          <w:szCs w:val="16"/>
        </w:rPr>
        <w:t xml:space="preserve">курсивне накреслення, кегль – </w:t>
      </w:r>
      <w:r w:rsidR="00A55377" w:rsidRPr="005B1F0F">
        <w:rPr>
          <w:i/>
          <w:iCs/>
          <w:color w:val="auto"/>
          <w:sz w:val="16"/>
          <w:szCs w:val="16"/>
        </w:rPr>
        <w:t>1</w:t>
      </w:r>
      <w:r w:rsidR="003516B8" w:rsidRPr="005B1F0F">
        <w:rPr>
          <w:i/>
          <w:iCs/>
          <w:color w:val="auto"/>
          <w:sz w:val="16"/>
          <w:szCs w:val="16"/>
        </w:rPr>
        <w:t>4</w:t>
      </w:r>
      <w:r w:rsidRPr="005B1F0F">
        <w:rPr>
          <w:i/>
          <w:iCs/>
          <w:color w:val="auto"/>
          <w:sz w:val="16"/>
          <w:szCs w:val="16"/>
        </w:rPr>
        <w:t xml:space="preserve"> пт).</w:t>
      </w:r>
    </w:p>
    <w:p w:rsidR="00A55377" w:rsidRPr="005B1F0F" w:rsidRDefault="002856CA" w:rsidP="00E168E8">
      <w:pPr>
        <w:widowControl w:val="0"/>
        <w:spacing w:line="204" w:lineRule="auto"/>
        <w:ind w:firstLine="567"/>
        <w:jc w:val="both"/>
        <w:rPr>
          <w:i/>
          <w:iCs/>
          <w:sz w:val="16"/>
          <w:szCs w:val="16"/>
        </w:rPr>
      </w:pPr>
      <w:r w:rsidRPr="005B1F0F">
        <w:rPr>
          <w:b/>
          <w:i/>
          <w:iCs/>
          <w:szCs w:val="20"/>
          <w:lang w:val="en-GB" w:eastAsia="en-US"/>
        </w:rPr>
        <w:t>Keywords</w:t>
      </w:r>
      <w:r w:rsidRPr="000237FC">
        <w:rPr>
          <w:b/>
          <w:i/>
          <w:iCs/>
          <w:szCs w:val="20"/>
          <w:lang w:eastAsia="en-US"/>
        </w:rPr>
        <w:t>:</w:t>
      </w:r>
      <w:r w:rsidRPr="000237FC">
        <w:rPr>
          <w:i/>
          <w:iCs/>
          <w:sz w:val="18"/>
          <w:szCs w:val="18"/>
          <w:lang w:eastAsia="en-US"/>
        </w:rPr>
        <w:t xml:space="preserve"> </w:t>
      </w:r>
      <w:r w:rsidRPr="000237FC">
        <w:rPr>
          <w:i/>
          <w:iCs/>
          <w:sz w:val="16"/>
          <w:szCs w:val="16"/>
        </w:rPr>
        <w:t>(</w:t>
      </w:r>
      <w:r w:rsidRPr="005B1F0F">
        <w:rPr>
          <w:i/>
          <w:iCs/>
          <w:sz w:val="16"/>
          <w:szCs w:val="16"/>
        </w:rPr>
        <w:t xml:space="preserve">переклад англійською (українською) </w:t>
      </w:r>
      <w:r w:rsidR="00A55377" w:rsidRPr="005B1F0F">
        <w:rPr>
          <w:i/>
          <w:iCs/>
          <w:sz w:val="16"/>
          <w:szCs w:val="16"/>
        </w:rPr>
        <w:t>мовою к</w:t>
      </w:r>
      <w:r w:rsidRPr="005B1F0F">
        <w:rPr>
          <w:i/>
          <w:iCs/>
          <w:sz w:val="16"/>
          <w:szCs w:val="16"/>
        </w:rPr>
        <w:t>лючов</w:t>
      </w:r>
      <w:r w:rsidR="00A55377" w:rsidRPr="005B1F0F">
        <w:rPr>
          <w:i/>
          <w:iCs/>
          <w:sz w:val="16"/>
          <w:szCs w:val="16"/>
        </w:rPr>
        <w:t>их</w:t>
      </w:r>
      <w:r w:rsidRPr="005B1F0F">
        <w:rPr>
          <w:i/>
          <w:iCs/>
          <w:sz w:val="16"/>
          <w:szCs w:val="16"/>
        </w:rPr>
        <w:t xml:space="preserve"> сл</w:t>
      </w:r>
      <w:r w:rsidR="00A55377" w:rsidRPr="005B1F0F">
        <w:rPr>
          <w:i/>
          <w:iCs/>
          <w:sz w:val="16"/>
          <w:szCs w:val="16"/>
        </w:rPr>
        <w:t>і</w:t>
      </w:r>
      <w:r w:rsidRPr="005B1F0F">
        <w:rPr>
          <w:i/>
          <w:iCs/>
          <w:sz w:val="16"/>
          <w:szCs w:val="16"/>
        </w:rPr>
        <w:t>в</w:t>
      </w:r>
      <w:r w:rsidR="00A55377" w:rsidRPr="005B1F0F">
        <w:rPr>
          <w:i/>
          <w:iCs/>
          <w:sz w:val="16"/>
          <w:szCs w:val="16"/>
        </w:rPr>
        <w:t xml:space="preserve"> за вимогами українського варіанту).</w:t>
      </w:r>
    </w:p>
    <w:p w:rsidR="002856CA" w:rsidRPr="000237FC" w:rsidRDefault="002856CA" w:rsidP="00E168E8">
      <w:pPr>
        <w:widowControl w:val="0"/>
        <w:spacing w:line="204" w:lineRule="auto"/>
        <w:ind w:firstLine="567"/>
        <w:jc w:val="both"/>
        <w:rPr>
          <w:i/>
          <w:iCs/>
          <w:sz w:val="16"/>
          <w:szCs w:val="16"/>
        </w:rPr>
        <w:sectPr w:rsidR="002856CA" w:rsidRPr="000237FC" w:rsidSect="00773D8E">
          <w:type w:val="continuous"/>
          <w:pgSz w:w="11906" w:h="16838" w:code="9"/>
          <w:pgMar w:top="851" w:right="1134" w:bottom="1021" w:left="1134" w:header="709" w:footer="1077" w:gutter="0"/>
          <w:cols w:space="708"/>
          <w:titlePg/>
          <w:docGrid w:linePitch="381"/>
        </w:sectPr>
      </w:pPr>
    </w:p>
    <w:p w:rsidR="002856CA" w:rsidRPr="005B1F0F" w:rsidRDefault="002856CA" w:rsidP="00E168E8">
      <w:pPr>
        <w:widowControl w:val="0"/>
        <w:spacing w:line="216" w:lineRule="auto"/>
        <w:jc w:val="both"/>
        <w:rPr>
          <w:b/>
          <w:iCs/>
          <w:sz w:val="6"/>
          <w:szCs w:val="6"/>
        </w:rPr>
        <w:sectPr w:rsidR="002856CA" w:rsidRPr="005B1F0F" w:rsidSect="00773D8E">
          <w:type w:val="continuous"/>
          <w:pgSz w:w="11906" w:h="16838" w:code="9"/>
          <w:pgMar w:top="851" w:right="1134" w:bottom="1021" w:left="1134" w:header="709" w:footer="1077" w:gutter="0"/>
          <w:cols w:space="708"/>
          <w:docGrid w:linePitch="381"/>
        </w:sectPr>
      </w:pPr>
    </w:p>
    <w:p w:rsidR="002856CA" w:rsidRPr="000237FC" w:rsidRDefault="002856CA" w:rsidP="00E168E8">
      <w:pPr>
        <w:pStyle w:val="05"/>
        <w:widowControl w:val="0"/>
        <w:spacing w:line="204" w:lineRule="auto"/>
        <w:ind w:firstLine="0"/>
        <w:jc w:val="center"/>
        <w:rPr>
          <w:b/>
          <w:iCs/>
          <w:color w:val="auto"/>
          <w:sz w:val="24"/>
          <w:szCs w:val="24"/>
          <w:lang w:val="ru-RU"/>
        </w:rPr>
      </w:pPr>
      <w:r w:rsidRPr="005B1F0F">
        <w:rPr>
          <w:b/>
          <w:iCs/>
          <w:color w:val="auto"/>
          <w:sz w:val="24"/>
          <w:szCs w:val="24"/>
          <w:lang w:val="en-GB"/>
        </w:rPr>
        <w:t>References</w:t>
      </w:r>
    </w:p>
    <w:p w:rsidR="002856CA" w:rsidRPr="005B1F0F" w:rsidRDefault="002856CA" w:rsidP="00E168E8">
      <w:pPr>
        <w:pStyle w:val="05"/>
        <w:widowControl w:val="0"/>
        <w:spacing w:line="204" w:lineRule="auto"/>
        <w:ind w:firstLine="0"/>
        <w:jc w:val="center"/>
        <w:rPr>
          <w:rFonts w:ascii="JournalSans" w:hAnsi="JournalSans"/>
          <w:b/>
          <w:iCs/>
          <w:color w:val="auto"/>
        </w:rPr>
        <w:sectPr w:rsidR="002856CA" w:rsidRPr="005B1F0F" w:rsidSect="00773D8E">
          <w:type w:val="continuous"/>
          <w:pgSz w:w="11906" w:h="16838" w:code="9"/>
          <w:pgMar w:top="851" w:right="1134" w:bottom="1021" w:left="1134" w:header="709" w:footer="1077" w:gutter="0"/>
          <w:cols w:space="284"/>
          <w:titlePg/>
          <w:docGrid w:linePitch="381"/>
        </w:sectPr>
      </w:pPr>
    </w:p>
    <w:p w:rsidR="002856CA" w:rsidRPr="005B1F0F" w:rsidRDefault="002856CA" w:rsidP="00E168E8">
      <w:pPr>
        <w:widowControl w:val="0"/>
        <w:spacing w:line="216" w:lineRule="auto"/>
        <w:jc w:val="center"/>
        <w:rPr>
          <w:i/>
          <w:sz w:val="16"/>
          <w:szCs w:val="16"/>
        </w:rPr>
      </w:pPr>
      <w:r w:rsidRPr="005B1F0F">
        <w:rPr>
          <w:i/>
          <w:sz w:val="16"/>
          <w:szCs w:val="16"/>
        </w:rPr>
        <w:t>(вирівнювання по центру, жирне накреслення, кегль – 1</w:t>
      </w:r>
      <w:r w:rsidR="003516B8" w:rsidRPr="005B1F0F">
        <w:rPr>
          <w:i/>
          <w:sz w:val="16"/>
          <w:szCs w:val="16"/>
        </w:rPr>
        <w:t>4</w:t>
      </w:r>
      <w:r w:rsidRPr="005B1F0F">
        <w:rPr>
          <w:i/>
          <w:sz w:val="16"/>
          <w:szCs w:val="16"/>
        </w:rPr>
        <w:t> пт)</w:t>
      </w:r>
    </w:p>
    <w:p w:rsidR="00A55377" w:rsidRDefault="002856CA" w:rsidP="00173575">
      <w:pPr>
        <w:pStyle w:val="05"/>
        <w:widowControl w:val="0"/>
        <w:spacing w:line="204" w:lineRule="auto"/>
        <w:ind w:firstLine="0"/>
        <w:rPr>
          <w:i/>
          <w:iCs/>
          <w:color w:val="auto"/>
          <w:sz w:val="16"/>
          <w:szCs w:val="16"/>
        </w:rPr>
      </w:pPr>
      <w:r w:rsidRPr="003516B8">
        <w:rPr>
          <w:b/>
          <w:bCs/>
          <w:color w:val="auto"/>
          <w:spacing w:val="-4"/>
          <w:sz w:val="18"/>
          <w:szCs w:val="18"/>
        </w:rPr>
        <w:t>Список</w:t>
      </w:r>
      <w:r w:rsidRPr="003516B8">
        <w:rPr>
          <w:color w:val="auto"/>
          <w:spacing w:val="-4"/>
          <w:sz w:val="18"/>
          <w:szCs w:val="18"/>
        </w:rPr>
        <w:t xml:space="preserve"> </w:t>
      </w:r>
      <w:r w:rsidRPr="00242ECC">
        <w:rPr>
          <w:b/>
          <w:bCs/>
          <w:color w:val="auto"/>
          <w:spacing w:val="-4"/>
          <w:sz w:val="18"/>
          <w:szCs w:val="18"/>
        </w:rPr>
        <w:t>«</w:t>
      </w:r>
      <w:r w:rsidRPr="00AD3A10">
        <w:rPr>
          <w:b/>
          <w:bCs/>
          <w:color w:val="auto"/>
          <w:sz w:val="18"/>
          <w:szCs w:val="18"/>
          <w:lang w:val="en-GB"/>
        </w:rPr>
        <w:t>References</w:t>
      </w:r>
      <w:r w:rsidRPr="00242ECC">
        <w:rPr>
          <w:b/>
          <w:bCs/>
          <w:color w:val="auto"/>
          <w:sz w:val="18"/>
          <w:szCs w:val="18"/>
        </w:rPr>
        <w:t>»</w:t>
      </w:r>
      <w:r w:rsidRPr="003516B8">
        <w:rPr>
          <w:i/>
          <w:iCs/>
          <w:color w:val="auto"/>
          <w:sz w:val="18"/>
          <w:szCs w:val="18"/>
        </w:rPr>
        <w:t xml:space="preserve"> </w:t>
      </w:r>
      <w:r w:rsidRPr="00173575">
        <w:rPr>
          <w:i/>
          <w:iCs/>
          <w:color w:val="auto"/>
          <w:sz w:val="16"/>
          <w:szCs w:val="16"/>
        </w:rPr>
        <w:t xml:space="preserve">(у стилі </w:t>
      </w:r>
      <w:r w:rsidRPr="00173575">
        <w:rPr>
          <w:i/>
          <w:iCs/>
          <w:color w:val="auto"/>
          <w:sz w:val="16"/>
          <w:szCs w:val="16"/>
          <w:lang w:val="en-US"/>
        </w:rPr>
        <w:t>Harvard</w:t>
      </w:r>
      <w:r w:rsidRPr="00173575">
        <w:rPr>
          <w:i/>
          <w:iCs/>
          <w:color w:val="auto"/>
          <w:sz w:val="16"/>
          <w:szCs w:val="16"/>
        </w:rPr>
        <w:t>, назви джерел подаються англійською мовою. Інші елементи опису – у транслітерації, без абзаців, вирівнювання за шириною, з виділенням жирним накресленням номера за порядком, прізвищ та ініціалів авторів або назви документа,</w:t>
      </w:r>
      <w:r w:rsidRPr="00173575">
        <w:rPr>
          <w:i/>
          <w:iCs/>
          <w:color w:val="auto"/>
          <w:spacing w:val="-4"/>
          <w:sz w:val="16"/>
          <w:szCs w:val="16"/>
        </w:rPr>
        <w:t xml:space="preserve"> </w:t>
      </w:r>
      <w:r w:rsidRPr="00173575">
        <w:rPr>
          <w:i/>
          <w:iCs/>
          <w:color w:val="auto"/>
          <w:sz w:val="16"/>
          <w:szCs w:val="16"/>
          <w:lang w:val="en-US"/>
        </w:rPr>
        <w:t>Times</w:t>
      </w:r>
      <w:r w:rsidRPr="00173575">
        <w:rPr>
          <w:i/>
          <w:iCs/>
          <w:color w:val="auto"/>
          <w:sz w:val="16"/>
          <w:szCs w:val="16"/>
        </w:rPr>
        <w:t xml:space="preserve"> </w:t>
      </w:r>
      <w:r w:rsidRPr="00173575">
        <w:rPr>
          <w:i/>
          <w:iCs/>
          <w:color w:val="auto"/>
          <w:sz w:val="16"/>
          <w:szCs w:val="16"/>
          <w:lang w:val="en-US"/>
        </w:rPr>
        <w:t>New</w:t>
      </w:r>
      <w:r w:rsidRPr="00173575">
        <w:rPr>
          <w:i/>
          <w:iCs/>
          <w:color w:val="auto"/>
          <w:sz w:val="16"/>
          <w:szCs w:val="16"/>
        </w:rPr>
        <w:t xml:space="preserve"> </w:t>
      </w:r>
      <w:r w:rsidRPr="00173575">
        <w:rPr>
          <w:i/>
          <w:iCs/>
          <w:color w:val="auto"/>
          <w:sz w:val="16"/>
          <w:szCs w:val="16"/>
          <w:lang w:val="en-US"/>
        </w:rPr>
        <w:t>Roman</w:t>
      </w:r>
      <w:r w:rsidRPr="00173575">
        <w:rPr>
          <w:i/>
          <w:iCs/>
          <w:color w:val="auto"/>
          <w:sz w:val="16"/>
          <w:szCs w:val="16"/>
        </w:rPr>
        <w:t xml:space="preserve">, </w:t>
      </w:r>
      <w:r w:rsidR="00BF27FD" w:rsidRPr="00BF27FD">
        <w:rPr>
          <w:i/>
          <w:color w:val="auto"/>
          <w:sz w:val="16"/>
          <w:szCs w:val="16"/>
        </w:rPr>
        <w:t>інтервал</w:t>
      </w:r>
      <w:r w:rsidR="00BF27FD" w:rsidRPr="00BF27FD">
        <w:rPr>
          <w:i/>
          <w:sz w:val="16"/>
          <w:szCs w:val="16"/>
        </w:rPr>
        <w:t xml:space="preserve"> </w:t>
      </w:r>
      <w:r w:rsidR="00BF27FD" w:rsidRPr="00BF27FD">
        <w:rPr>
          <w:i/>
          <w:caps/>
          <w:color w:val="auto"/>
          <w:sz w:val="16"/>
          <w:szCs w:val="16"/>
        </w:rPr>
        <w:t xml:space="preserve">– 1,5, </w:t>
      </w:r>
      <w:r w:rsidRPr="00173575">
        <w:rPr>
          <w:i/>
          <w:iCs/>
          <w:color w:val="auto"/>
          <w:sz w:val="16"/>
          <w:szCs w:val="16"/>
        </w:rPr>
        <w:t>кегль – </w:t>
      </w:r>
      <w:r w:rsidR="003516B8" w:rsidRPr="00173575">
        <w:rPr>
          <w:i/>
          <w:iCs/>
          <w:color w:val="auto"/>
          <w:sz w:val="16"/>
          <w:szCs w:val="16"/>
        </w:rPr>
        <w:t>14</w:t>
      </w:r>
      <w:r w:rsidRPr="00173575">
        <w:rPr>
          <w:i/>
          <w:iCs/>
          <w:color w:val="auto"/>
          <w:sz w:val="16"/>
          <w:szCs w:val="16"/>
        </w:rPr>
        <w:t xml:space="preserve"> пт)</w:t>
      </w:r>
      <w:r w:rsidR="00173575" w:rsidRPr="00173575">
        <w:rPr>
          <w:i/>
          <w:iCs/>
          <w:color w:val="auto"/>
          <w:sz w:val="16"/>
          <w:szCs w:val="16"/>
        </w:rPr>
        <w:t>.</w:t>
      </w:r>
    </w:p>
    <w:p w:rsidR="00C0428B" w:rsidRPr="00173575" w:rsidRDefault="00C0428B" w:rsidP="00173575">
      <w:pPr>
        <w:pStyle w:val="05"/>
        <w:widowControl w:val="0"/>
        <w:spacing w:line="204" w:lineRule="auto"/>
        <w:ind w:firstLine="0"/>
        <w:rPr>
          <w:b/>
          <w:color w:val="auto"/>
          <w:sz w:val="10"/>
          <w:szCs w:val="10"/>
        </w:rPr>
      </w:pPr>
      <w:r w:rsidRPr="00C0428B">
        <w:rPr>
          <w:iCs/>
          <w:color w:val="auto"/>
          <w:sz w:val="18"/>
          <w:szCs w:val="18"/>
        </w:rPr>
        <w:t xml:space="preserve">Див. зразок оформлення на сайті </w:t>
      </w:r>
      <w:hyperlink r:id="rId18" w:history="1">
        <w:r w:rsidRPr="005B1F0F">
          <w:rPr>
            <w:rStyle w:val="ad"/>
            <w:color w:val="auto"/>
            <w:spacing w:val="-2"/>
            <w:sz w:val="18"/>
            <w:szCs w:val="18"/>
            <w:u w:val="none"/>
          </w:rPr>
          <w:t>sitnuou@ukr.net</w:t>
        </w:r>
      </w:hyperlink>
      <w:r w:rsidRPr="005B1F0F">
        <w:rPr>
          <w:iCs/>
          <w:sz w:val="18"/>
          <w:szCs w:val="18"/>
        </w:rPr>
        <w:t>.</w:t>
      </w:r>
    </w:p>
    <w:sectPr w:rsidR="00C0428B" w:rsidRPr="00173575" w:rsidSect="00773D8E">
      <w:type w:val="continuous"/>
      <w:pgSz w:w="11906" w:h="16838" w:code="9"/>
      <w:pgMar w:top="851" w:right="1134" w:bottom="1021" w:left="1134" w:header="709" w:footer="107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627A" w:rsidRDefault="00A6627A">
      <w:r>
        <w:separator/>
      </w:r>
    </w:p>
  </w:endnote>
  <w:endnote w:type="continuationSeparator" w:id="0">
    <w:p w:rsidR="00A6627A" w:rsidRDefault="00A6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Journal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A" w:rsidRPr="00F8018A" w:rsidRDefault="00633D3A" w:rsidP="00794A17">
    <w:pPr>
      <w:pStyle w:val="ab"/>
      <w:pBdr>
        <w:top w:val="single" w:sz="4" w:space="0" w:color="auto"/>
        <w:bottom w:val="single" w:sz="4" w:space="1" w:color="auto"/>
      </w:pBdr>
      <w:rPr>
        <w:rFonts w:ascii="Monotype Corsiva" w:hAnsi="Monotype Corsiva"/>
        <w:sz w:val="22"/>
        <w:szCs w:val="22"/>
        <w:lang w:val="en-GB"/>
      </w:rPr>
    </w:pPr>
    <w:r>
      <w:rPr>
        <w:rFonts w:ascii="Monotype Corsiva" w:hAnsi="Monotype Corsiva" w:cs="Monotype Corsiva"/>
        <w:i/>
        <w:sz w:val="22"/>
        <w:szCs w:val="22"/>
        <w:lang w:val="en-US"/>
      </w:rPr>
      <w:t xml:space="preserve">Modern Information Technologies in the Sphere of Security and </w:t>
    </w:r>
    <w:proofErr w:type="spellStart"/>
    <w:r>
      <w:rPr>
        <w:rFonts w:ascii="Monotype Corsiva" w:hAnsi="Monotype Corsiva" w:cs="Monotype Corsiva"/>
        <w:i/>
        <w:sz w:val="22"/>
        <w:szCs w:val="22"/>
        <w:lang w:val="en-US"/>
      </w:rPr>
      <w:t>Defence</w:t>
    </w:r>
    <w:proofErr w:type="spellEnd"/>
    <w:r>
      <w:rPr>
        <w:rFonts w:ascii="Monotype Corsiva" w:hAnsi="Monotype Corsiva" w:cs="Monotype Corsiva"/>
        <w:i/>
        <w:sz w:val="22"/>
        <w:szCs w:val="22"/>
        <w:lang w:val="en-US"/>
      </w:rPr>
      <w:t xml:space="preserve"> </w:t>
    </w:r>
    <w:r>
      <w:rPr>
        <w:rFonts w:ascii="Monotype Corsiva" w:hAnsi="Monotype Corsiva" w:cs="Monotype Corsiva"/>
        <w:i/>
        <w:sz w:val="22"/>
        <w:szCs w:val="22"/>
        <w:lang w:val="en-GB"/>
      </w:rPr>
      <w:t>№ 1 (</w:t>
    </w:r>
    <w:r w:rsidRPr="00690AA1">
      <w:rPr>
        <w:rFonts w:ascii="Monotype Corsiva" w:hAnsi="Monotype Corsiva" w:cs="Monotype Corsiva"/>
        <w:i/>
        <w:sz w:val="22"/>
        <w:szCs w:val="22"/>
        <w:lang w:val="en-GB"/>
      </w:rPr>
      <w:t>1</w:t>
    </w:r>
    <w:r>
      <w:rPr>
        <w:rFonts w:ascii="Monotype Corsiva" w:hAnsi="Monotype Corsiva" w:cs="Monotype Corsiva"/>
        <w:i/>
        <w:sz w:val="22"/>
        <w:szCs w:val="22"/>
        <w:lang w:val="en-GB"/>
      </w:rPr>
      <w:t>9)/20</w:t>
    </w:r>
    <w:r w:rsidRPr="00690AA1">
      <w:rPr>
        <w:rFonts w:ascii="Monotype Corsiva" w:hAnsi="Monotype Corsiva" w:cs="Monotype Corsiva"/>
        <w:i/>
        <w:sz w:val="22"/>
        <w:szCs w:val="22"/>
        <w:lang w:val="en-GB"/>
      </w:rPr>
      <w:t>1</w:t>
    </w:r>
    <w:r>
      <w:rPr>
        <w:rFonts w:ascii="Monotype Corsiva" w:hAnsi="Monotype Corsiva" w:cs="Monotype Corsiva"/>
        <w:i/>
        <w:sz w:val="22"/>
        <w:szCs w:val="22"/>
        <w:lang w:val="en-GB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510"/>
      <w:gridCol w:w="2485"/>
      <w:gridCol w:w="3292"/>
    </w:tblGrid>
    <w:tr w:rsidR="00875A49" w:rsidRPr="00795740" w:rsidTr="00B2374D">
      <w:tc>
        <w:tcPr>
          <w:tcW w:w="3510" w:type="dxa"/>
          <w:shd w:val="clear" w:color="auto" w:fill="auto"/>
        </w:tcPr>
        <w:p w:rsidR="00CC5298" w:rsidRPr="00CC5298" w:rsidRDefault="00CC5298" w:rsidP="00CC5298">
          <w:pPr>
            <w:pStyle w:val="ab"/>
            <w:rPr>
              <w:rFonts w:ascii="Footlight MT Light" w:eastAsia="Calibri" w:hAnsi="Footlight MT Light"/>
              <w:iCs/>
              <w:sz w:val="16"/>
              <w:szCs w:val="16"/>
            </w:rPr>
          </w:pPr>
        </w:p>
      </w:tc>
      <w:tc>
        <w:tcPr>
          <w:tcW w:w="2485" w:type="dxa"/>
          <w:shd w:val="clear" w:color="auto" w:fill="auto"/>
        </w:tcPr>
        <w:p w:rsidR="00CC5298" w:rsidRPr="00CC5298" w:rsidRDefault="00CC5298" w:rsidP="00CC5298">
          <w:pPr>
            <w:pStyle w:val="ab"/>
            <w:jc w:val="center"/>
            <w:rPr>
              <w:rFonts w:ascii="Footlight MT Light" w:eastAsia="Calibri" w:hAnsi="Footlight MT Light"/>
              <w:sz w:val="16"/>
              <w:szCs w:val="16"/>
            </w:rPr>
          </w:pPr>
        </w:p>
      </w:tc>
      <w:tc>
        <w:tcPr>
          <w:tcW w:w="3292" w:type="dxa"/>
          <w:shd w:val="clear" w:color="auto" w:fill="auto"/>
        </w:tcPr>
        <w:p w:rsidR="00CC5298" w:rsidRPr="00CC5298" w:rsidRDefault="00CC5298" w:rsidP="00CC5298">
          <w:pPr>
            <w:pStyle w:val="ab"/>
            <w:jc w:val="right"/>
            <w:rPr>
              <w:rFonts w:ascii="Calibri" w:eastAsia="Calibri" w:hAnsi="Calibri"/>
              <w:spacing w:val="-10"/>
              <w:sz w:val="18"/>
              <w:szCs w:val="18"/>
              <w:lang w:val="ru-RU"/>
            </w:rPr>
          </w:pPr>
        </w:p>
      </w:tc>
    </w:tr>
  </w:tbl>
  <w:p w:rsidR="00E168E8" w:rsidRPr="002C4DA9" w:rsidRDefault="00E168E8" w:rsidP="00C0428B">
    <w:pPr>
      <w:pStyle w:val="ab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F42" w:rsidRPr="00C0428B" w:rsidRDefault="00423F42" w:rsidP="00C0428B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8E8" w:rsidRDefault="00E168E8" w:rsidP="00E168E8">
    <w:pPr>
      <w:pStyle w:val="ab"/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B243A1">
      <w:rPr>
        <w:sz w:val="18"/>
        <w:szCs w:val="18"/>
      </w:rPr>
      <w:t xml:space="preserve">Засновник і видавець Національний університет оборони України. </w:t>
    </w:r>
  </w:p>
  <w:p w:rsidR="00E168E8" w:rsidRDefault="007C4BAE" w:rsidP="00E168E8">
    <w:pPr>
      <w:pStyle w:val="ab"/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7C4BAE">
      <w:rPr>
        <w:sz w:val="18"/>
        <w:szCs w:val="18"/>
      </w:rPr>
      <w:t xml:space="preserve">Ідентифікатор медіа </w:t>
    </w:r>
    <w:r w:rsidRPr="007C4BAE">
      <w:rPr>
        <w:sz w:val="18"/>
        <w:szCs w:val="18"/>
        <w:lang w:val="en-US"/>
      </w:rPr>
      <w:t>R</w:t>
    </w:r>
    <w:r w:rsidRPr="007C4BAE">
      <w:rPr>
        <w:sz w:val="18"/>
        <w:szCs w:val="18"/>
      </w:rPr>
      <w:t>30-01601</w:t>
    </w:r>
    <w:r w:rsidR="00E168E8" w:rsidRPr="007C4BAE">
      <w:rPr>
        <w:sz w:val="18"/>
        <w:szCs w:val="18"/>
      </w:rPr>
      <w:t>.</w:t>
    </w:r>
    <w:r w:rsidR="00E168E8">
      <w:rPr>
        <w:sz w:val="18"/>
        <w:szCs w:val="18"/>
      </w:rPr>
      <w:t xml:space="preserve"> Адреса редакції: </w:t>
    </w:r>
    <w:smartTag w:uri="urn:schemas-microsoft-com:office:smarttags" w:element="metricconverter">
      <w:smartTagPr>
        <w:attr w:name="ProductID" w:val="03049, м"/>
      </w:smartTagPr>
      <w:r w:rsidR="00E168E8">
        <w:rPr>
          <w:sz w:val="18"/>
          <w:szCs w:val="18"/>
        </w:rPr>
        <w:t>03049, м</w:t>
      </w:r>
    </w:smartTag>
    <w:r w:rsidR="00E168E8">
      <w:rPr>
        <w:sz w:val="18"/>
        <w:szCs w:val="18"/>
      </w:rPr>
      <w:t>. Київ, пр-т</w:t>
    </w:r>
    <w:r w:rsidR="002879D7">
      <w:rPr>
        <w:sz w:val="18"/>
        <w:szCs w:val="18"/>
        <w:lang w:val="ru-RU"/>
      </w:rPr>
      <w:t xml:space="preserve"> </w:t>
    </w:r>
    <w:proofErr w:type="spellStart"/>
    <w:r w:rsidR="002879D7">
      <w:rPr>
        <w:sz w:val="18"/>
        <w:szCs w:val="18"/>
        <w:lang w:val="ru-RU"/>
      </w:rPr>
      <w:t>Повітряних</w:t>
    </w:r>
    <w:proofErr w:type="spellEnd"/>
    <w:r w:rsidR="002879D7">
      <w:rPr>
        <w:sz w:val="18"/>
        <w:szCs w:val="18"/>
        <w:lang w:val="ru-RU"/>
      </w:rPr>
      <w:t xml:space="preserve"> Сил</w:t>
    </w:r>
    <w:r w:rsidR="00E168E8">
      <w:rPr>
        <w:sz w:val="18"/>
        <w:szCs w:val="18"/>
      </w:rPr>
      <w:t xml:space="preserve">, 28. </w:t>
    </w:r>
    <w:proofErr w:type="spellStart"/>
    <w:r w:rsidR="00E168E8">
      <w:rPr>
        <w:sz w:val="18"/>
        <w:szCs w:val="18"/>
      </w:rPr>
      <w:t>Тел</w:t>
    </w:r>
    <w:proofErr w:type="spellEnd"/>
    <w:r w:rsidR="00E168E8" w:rsidRPr="00635D09">
      <w:rPr>
        <w:sz w:val="18"/>
        <w:szCs w:val="18"/>
      </w:rPr>
      <w:t>. (044) 271-0</w:t>
    </w:r>
    <w:r w:rsidR="00E168E8" w:rsidRPr="00635D09">
      <w:rPr>
        <w:sz w:val="18"/>
        <w:szCs w:val="18"/>
        <w:lang w:val="ru-RU"/>
      </w:rPr>
      <w:t>7</w:t>
    </w:r>
    <w:r w:rsidR="00E168E8" w:rsidRPr="00635D09">
      <w:rPr>
        <w:sz w:val="18"/>
        <w:szCs w:val="18"/>
      </w:rPr>
      <w:t>-</w:t>
    </w:r>
    <w:r>
      <w:rPr>
        <w:sz w:val="18"/>
        <w:szCs w:val="18"/>
        <w:lang w:val="ru-RU"/>
      </w:rPr>
      <w:t>80</w:t>
    </w:r>
    <w:r w:rsidR="00E168E8" w:rsidRPr="00635D09">
      <w:rPr>
        <w:sz w:val="18"/>
        <w:szCs w:val="18"/>
      </w:rPr>
      <w:t>.</w:t>
    </w:r>
  </w:p>
  <w:p w:rsidR="00E168E8" w:rsidRPr="0094008D" w:rsidRDefault="00E168E8" w:rsidP="00E168E8">
    <w:pPr>
      <w:pStyle w:val="ab"/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Підписано </w:t>
    </w:r>
    <w:r w:rsidRPr="003857A6">
      <w:rPr>
        <w:sz w:val="18"/>
        <w:szCs w:val="18"/>
      </w:rPr>
      <w:t xml:space="preserve">до друку </w:t>
    </w:r>
    <w:r w:rsidR="00D10C1C" w:rsidRPr="002879D7">
      <w:rPr>
        <w:sz w:val="18"/>
        <w:szCs w:val="18"/>
        <w:lang w:val="ru-RU"/>
      </w:rPr>
      <w:t>29</w:t>
    </w:r>
    <w:r w:rsidRPr="00EC7582">
      <w:rPr>
        <w:sz w:val="18"/>
        <w:szCs w:val="18"/>
      </w:rPr>
      <w:t>.</w:t>
    </w:r>
    <w:r w:rsidR="00BF27FD">
      <w:rPr>
        <w:sz w:val="18"/>
        <w:szCs w:val="18"/>
        <w:lang w:val="ru-RU"/>
      </w:rPr>
      <w:t>0</w:t>
    </w:r>
    <w:r w:rsidR="00D10C1C" w:rsidRPr="002879D7">
      <w:rPr>
        <w:sz w:val="18"/>
        <w:szCs w:val="18"/>
        <w:lang w:val="ru-RU"/>
      </w:rPr>
      <w:t>8</w:t>
    </w:r>
    <w:r w:rsidRPr="00EC7582">
      <w:rPr>
        <w:sz w:val="18"/>
        <w:szCs w:val="18"/>
      </w:rPr>
      <w:t>.20</w:t>
    </w:r>
    <w:r>
      <w:rPr>
        <w:sz w:val="18"/>
        <w:szCs w:val="18"/>
      </w:rPr>
      <w:t>2</w:t>
    </w:r>
    <w:r w:rsidR="00BF27FD">
      <w:rPr>
        <w:sz w:val="18"/>
        <w:szCs w:val="18"/>
        <w:lang w:val="ru-RU"/>
      </w:rPr>
      <w:t>5</w:t>
    </w:r>
    <w:r w:rsidRPr="00EC7582">
      <w:rPr>
        <w:sz w:val="18"/>
        <w:szCs w:val="18"/>
      </w:rPr>
      <w:t>.</w:t>
    </w:r>
    <w:r w:rsidRPr="001F0304">
      <w:rPr>
        <w:sz w:val="18"/>
        <w:szCs w:val="18"/>
      </w:rPr>
      <w:t xml:space="preserve"> </w:t>
    </w:r>
    <w:r w:rsidRPr="00287761">
      <w:rPr>
        <w:sz w:val="18"/>
        <w:szCs w:val="18"/>
      </w:rPr>
      <w:t>Формат</w:t>
    </w:r>
    <w:r>
      <w:rPr>
        <w:sz w:val="18"/>
        <w:szCs w:val="18"/>
      </w:rPr>
      <w:t xml:space="preserve"> 60</w:t>
    </w:r>
    <w:r w:rsidRPr="008C53BC">
      <w:rPr>
        <w:sz w:val="18"/>
        <w:szCs w:val="18"/>
      </w:rPr>
      <w:t>×</w:t>
    </w:r>
    <w:r>
      <w:rPr>
        <w:sz w:val="18"/>
        <w:szCs w:val="18"/>
      </w:rPr>
      <w:t xml:space="preserve">84 </w:t>
    </w:r>
    <w:r w:rsidRPr="00F967B3">
      <w:rPr>
        <w:sz w:val="18"/>
        <w:szCs w:val="18"/>
      </w:rPr>
      <w:t xml:space="preserve">⅛. Ум. друк. </w:t>
    </w:r>
    <w:r w:rsidRPr="00A9589B">
      <w:rPr>
        <w:sz w:val="18"/>
        <w:szCs w:val="18"/>
      </w:rPr>
      <w:t>а</w:t>
    </w:r>
    <w:r w:rsidRPr="008219B1">
      <w:rPr>
        <w:sz w:val="18"/>
        <w:szCs w:val="18"/>
      </w:rPr>
      <w:t xml:space="preserve">. </w:t>
    </w:r>
    <w:r w:rsidR="00D10C1C" w:rsidRPr="00C90E9F">
      <w:rPr>
        <w:sz w:val="18"/>
        <w:szCs w:val="18"/>
        <w:lang w:val="ru-RU"/>
      </w:rPr>
      <w:t>21</w:t>
    </w:r>
    <w:r w:rsidR="002F4E55" w:rsidRPr="002F4E55">
      <w:rPr>
        <w:sz w:val="18"/>
        <w:szCs w:val="18"/>
        <w:lang w:val="ru-RU"/>
      </w:rPr>
      <w:t>,</w:t>
    </w:r>
    <w:r w:rsidR="00D10C1C" w:rsidRPr="00C90E9F">
      <w:rPr>
        <w:sz w:val="18"/>
        <w:szCs w:val="18"/>
        <w:lang w:val="ru-RU"/>
      </w:rPr>
      <w:t>75</w:t>
    </w:r>
    <w:r w:rsidRPr="002F4E55">
      <w:rPr>
        <w:sz w:val="18"/>
        <w:szCs w:val="18"/>
      </w:rPr>
      <w:t>.</w:t>
    </w:r>
    <w:r w:rsidRPr="0033708A">
      <w:rPr>
        <w:sz w:val="18"/>
        <w:szCs w:val="18"/>
      </w:rPr>
      <w:t xml:space="preserve"> Тираж</w:t>
    </w:r>
    <w:r w:rsidRPr="00F967B3">
      <w:rPr>
        <w:sz w:val="18"/>
        <w:szCs w:val="18"/>
      </w:rPr>
      <w:t xml:space="preserve"> </w:t>
    </w:r>
    <w:r>
      <w:rPr>
        <w:sz w:val="18"/>
        <w:szCs w:val="18"/>
      </w:rPr>
      <w:t>100</w:t>
    </w:r>
    <w:r w:rsidRPr="0094008D">
      <w:rPr>
        <w:sz w:val="18"/>
        <w:szCs w:val="18"/>
      </w:rPr>
      <w:t xml:space="preserve"> прим.</w:t>
    </w:r>
  </w:p>
  <w:p w:rsidR="00E168E8" w:rsidRPr="00E168E8" w:rsidRDefault="00E168E8" w:rsidP="00E168E8">
    <w:pPr>
      <w:pStyle w:val="ab"/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C277D6">
      <w:rPr>
        <w:sz w:val="18"/>
        <w:szCs w:val="18"/>
      </w:rPr>
      <w:t>Надруковано у друкарні Національного університету оборони України</w:t>
    </w:r>
    <w:r w:rsidRPr="00B243A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627A" w:rsidRDefault="00A6627A">
      <w:r>
        <w:separator/>
      </w:r>
    </w:p>
  </w:footnote>
  <w:footnote w:type="continuationSeparator" w:id="0">
    <w:p w:rsidR="00A6627A" w:rsidRDefault="00A6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A" w:rsidRPr="00601F19" w:rsidRDefault="00633D3A" w:rsidP="00794A17">
    <w:pPr>
      <w:pStyle w:val="a4"/>
      <w:pBdr>
        <w:bottom w:val="single" w:sz="4" w:space="1" w:color="auto"/>
      </w:pBdr>
      <w:jc w:val="center"/>
      <w:rPr>
        <w:b/>
        <w:sz w:val="22"/>
        <w:szCs w:val="22"/>
        <w:lang w:val="uk-UA"/>
      </w:rPr>
    </w:pPr>
    <w:r>
      <w:rPr>
        <w:b/>
        <w:sz w:val="22"/>
        <w:szCs w:val="22"/>
        <w:lang w:val="uk-UA"/>
      </w:rPr>
      <w:t>Національний університет оборони України імені Івана Черняховського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A" w:rsidRDefault="00633D3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633D3A" w:rsidRDefault="00633D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6CA" w:rsidRPr="00423F42" w:rsidRDefault="002856CA" w:rsidP="00423F4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6CA" w:rsidRDefault="002856C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03880">
      <w:rPr>
        <w:noProof/>
      </w:rPr>
      <w:t>147</w:t>
    </w:r>
    <w:r>
      <w:fldChar w:fldCharType="end"/>
    </w:r>
  </w:p>
  <w:p w:rsidR="002856CA" w:rsidRDefault="002856C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5377" w:rsidRPr="00423F42" w:rsidRDefault="00A55377" w:rsidP="00423F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478B0"/>
    <w:multiLevelType w:val="hybridMultilevel"/>
    <w:tmpl w:val="671E67C8"/>
    <w:lvl w:ilvl="0" w:tplc="D4D8E158">
      <w:start w:val="1"/>
      <w:numFmt w:val="decimal"/>
      <w:lvlText w:val="%1."/>
      <w:lvlJc w:val="left"/>
      <w:pPr>
        <w:tabs>
          <w:tab w:val="num" w:pos="1040"/>
        </w:tabs>
        <w:ind w:left="10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32A05B5A"/>
    <w:multiLevelType w:val="hybridMultilevel"/>
    <w:tmpl w:val="A0A6974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ED2E45"/>
    <w:multiLevelType w:val="hybridMultilevel"/>
    <w:tmpl w:val="EBF81244"/>
    <w:lvl w:ilvl="0" w:tplc="E34EE53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70758C"/>
    <w:multiLevelType w:val="hybridMultilevel"/>
    <w:tmpl w:val="8362ABCE"/>
    <w:lvl w:ilvl="0" w:tplc="04625ED0">
      <w:start w:val="1"/>
      <w:numFmt w:val="bullet"/>
      <w:lvlText w:val="‒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B186EBB"/>
    <w:multiLevelType w:val="hybridMultilevel"/>
    <w:tmpl w:val="680ACA5C"/>
    <w:lvl w:ilvl="0" w:tplc="EF2CF4E8"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7B100F9"/>
    <w:multiLevelType w:val="hybridMultilevel"/>
    <w:tmpl w:val="74345462"/>
    <w:lvl w:ilvl="0" w:tplc="2FEA6BDC">
      <w:start w:val="1"/>
      <w:numFmt w:val="decimal"/>
      <w:pStyle w:val="10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2017B"/>
    <w:multiLevelType w:val="hybridMultilevel"/>
    <w:tmpl w:val="9AFC4AEE"/>
    <w:lvl w:ilvl="0" w:tplc="162A92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C"/>
    <w:rsid w:val="000009D9"/>
    <w:rsid w:val="0000319E"/>
    <w:rsid w:val="00004F18"/>
    <w:rsid w:val="0000552A"/>
    <w:rsid w:val="000077C4"/>
    <w:rsid w:val="00012E14"/>
    <w:rsid w:val="00014DF6"/>
    <w:rsid w:val="00016103"/>
    <w:rsid w:val="0001719C"/>
    <w:rsid w:val="000232FE"/>
    <w:rsid w:val="000237FC"/>
    <w:rsid w:val="000241C0"/>
    <w:rsid w:val="000265F2"/>
    <w:rsid w:val="00027E5B"/>
    <w:rsid w:val="000310FB"/>
    <w:rsid w:val="000332E7"/>
    <w:rsid w:val="00035D69"/>
    <w:rsid w:val="0003606E"/>
    <w:rsid w:val="000421AB"/>
    <w:rsid w:val="000422C3"/>
    <w:rsid w:val="00044AA3"/>
    <w:rsid w:val="00045501"/>
    <w:rsid w:val="00060DEA"/>
    <w:rsid w:val="00070AF2"/>
    <w:rsid w:val="00097521"/>
    <w:rsid w:val="000A69BD"/>
    <w:rsid w:val="000B3632"/>
    <w:rsid w:val="000B4F74"/>
    <w:rsid w:val="000B6EE5"/>
    <w:rsid w:val="000D122F"/>
    <w:rsid w:val="000D16B8"/>
    <w:rsid w:val="000D1D84"/>
    <w:rsid w:val="000D672C"/>
    <w:rsid w:val="000E18C8"/>
    <w:rsid w:val="000F054C"/>
    <w:rsid w:val="000F6F6D"/>
    <w:rsid w:val="001048EA"/>
    <w:rsid w:val="001055AA"/>
    <w:rsid w:val="00110872"/>
    <w:rsid w:val="00110DC9"/>
    <w:rsid w:val="00113B7F"/>
    <w:rsid w:val="001174AB"/>
    <w:rsid w:val="001177CA"/>
    <w:rsid w:val="00127917"/>
    <w:rsid w:val="00131705"/>
    <w:rsid w:val="00133FF6"/>
    <w:rsid w:val="0013699A"/>
    <w:rsid w:val="00141516"/>
    <w:rsid w:val="00154636"/>
    <w:rsid w:val="00154AE5"/>
    <w:rsid w:val="0015512C"/>
    <w:rsid w:val="00157AE2"/>
    <w:rsid w:val="00163299"/>
    <w:rsid w:val="001648FC"/>
    <w:rsid w:val="0017001B"/>
    <w:rsid w:val="00170492"/>
    <w:rsid w:val="0017328B"/>
    <w:rsid w:val="00173575"/>
    <w:rsid w:val="00177905"/>
    <w:rsid w:val="00197256"/>
    <w:rsid w:val="001A24CF"/>
    <w:rsid w:val="001A4DF3"/>
    <w:rsid w:val="001A5832"/>
    <w:rsid w:val="001A6399"/>
    <w:rsid w:val="001B0AB2"/>
    <w:rsid w:val="001B246A"/>
    <w:rsid w:val="001C7B28"/>
    <w:rsid w:val="001D3E33"/>
    <w:rsid w:val="001E1C1A"/>
    <w:rsid w:val="001E20D4"/>
    <w:rsid w:val="001E3394"/>
    <w:rsid w:val="001F0304"/>
    <w:rsid w:val="001F0B37"/>
    <w:rsid w:val="001F242E"/>
    <w:rsid w:val="001F297A"/>
    <w:rsid w:val="001F6589"/>
    <w:rsid w:val="001F7C6C"/>
    <w:rsid w:val="00201C32"/>
    <w:rsid w:val="00203AD2"/>
    <w:rsid w:val="00204FE7"/>
    <w:rsid w:val="00212820"/>
    <w:rsid w:val="00214358"/>
    <w:rsid w:val="002212D6"/>
    <w:rsid w:val="00235489"/>
    <w:rsid w:val="0024186A"/>
    <w:rsid w:val="00241DAA"/>
    <w:rsid w:val="00242ECC"/>
    <w:rsid w:val="002459AB"/>
    <w:rsid w:val="002462D7"/>
    <w:rsid w:val="0025676A"/>
    <w:rsid w:val="00262A8D"/>
    <w:rsid w:val="00267EED"/>
    <w:rsid w:val="00274AE9"/>
    <w:rsid w:val="002856CA"/>
    <w:rsid w:val="00287761"/>
    <w:rsid w:val="002879D7"/>
    <w:rsid w:val="002A1C96"/>
    <w:rsid w:val="002B22A7"/>
    <w:rsid w:val="002B7AB8"/>
    <w:rsid w:val="002C0ECF"/>
    <w:rsid w:val="002C4DA9"/>
    <w:rsid w:val="002D00FB"/>
    <w:rsid w:val="002D2975"/>
    <w:rsid w:val="002E480A"/>
    <w:rsid w:val="002F0729"/>
    <w:rsid w:val="002F109D"/>
    <w:rsid w:val="002F2842"/>
    <w:rsid w:val="002F4E55"/>
    <w:rsid w:val="0030026A"/>
    <w:rsid w:val="00300F6D"/>
    <w:rsid w:val="003053E2"/>
    <w:rsid w:val="00314132"/>
    <w:rsid w:val="003161F8"/>
    <w:rsid w:val="0031689D"/>
    <w:rsid w:val="00317C82"/>
    <w:rsid w:val="00325740"/>
    <w:rsid w:val="00326631"/>
    <w:rsid w:val="00327FC7"/>
    <w:rsid w:val="00330DC6"/>
    <w:rsid w:val="003335F3"/>
    <w:rsid w:val="00335A5A"/>
    <w:rsid w:val="0033708A"/>
    <w:rsid w:val="003424EF"/>
    <w:rsid w:val="003478AD"/>
    <w:rsid w:val="0035011E"/>
    <w:rsid w:val="003516B8"/>
    <w:rsid w:val="00355A40"/>
    <w:rsid w:val="003611B0"/>
    <w:rsid w:val="00361AD2"/>
    <w:rsid w:val="00363339"/>
    <w:rsid w:val="00364D3F"/>
    <w:rsid w:val="003716D9"/>
    <w:rsid w:val="00376E2D"/>
    <w:rsid w:val="0038016D"/>
    <w:rsid w:val="0038418E"/>
    <w:rsid w:val="003857A6"/>
    <w:rsid w:val="00392312"/>
    <w:rsid w:val="003945DF"/>
    <w:rsid w:val="003A157A"/>
    <w:rsid w:val="003A76B6"/>
    <w:rsid w:val="003A7C80"/>
    <w:rsid w:val="003B17B8"/>
    <w:rsid w:val="003B5E56"/>
    <w:rsid w:val="003C48AF"/>
    <w:rsid w:val="003D5DC3"/>
    <w:rsid w:val="003E0B11"/>
    <w:rsid w:val="003E27E3"/>
    <w:rsid w:val="003E7E62"/>
    <w:rsid w:val="003F3A03"/>
    <w:rsid w:val="003F488B"/>
    <w:rsid w:val="003F58A7"/>
    <w:rsid w:val="003F6CEB"/>
    <w:rsid w:val="003F7CA1"/>
    <w:rsid w:val="004017DD"/>
    <w:rsid w:val="004079CD"/>
    <w:rsid w:val="00407C84"/>
    <w:rsid w:val="00410E48"/>
    <w:rsid w:val="00413239"/>
    <w:rsid w:val="00413A59"/>
    <w:rsid w:val="00415B70"/>
    <w:rsid w:val="00417A3F"/>
    <w:rsid w:val="00423F42"/>
    <w:rsid w:val="00425695"/>
    <w:rsid w:val="0042643F"/>
    <w:rsid w:val="00427E69"/>
    <w:rsid w:val="0043761A"/>
    <w:rsid w:val="004452E9"/>
    <w:rsid w:val="00452D0D"/>
    <w:rsid w:val="004565C8"/>
    <w:rsid w:val="0045754E"/>
    <w:rsid w:val="00467DC0"/>
    <w:rsid w:val="0047624C"/>
    <w:rsid w:val="00480584"/>
    <w:rsid w:val="004827D7"/>
    <w:rsid w:val="00487440"/>
    <w:rsid w:val="004952B8"/>
    <w:rsid w:val="004A0D08"/>
    <w:rsid w:val="004A0D57"/>
    <w:rsid w:val="004A64E7"/>
    <w:rsid w:val="004B5579"/>
    <w:rsid w:val="004B6AD3"/>
    <w:rsid w:val="004C1A12"/>
    <w:rsid w:val="004C208D"/>
    <w:rsid w:val="004C394B"/>
    <w:rsid w:val="004C588C"/>
    <w:rsid w:val="004D1111"/>
    <w:rsid w:val="004D4470"/>
    <w:rsid w:val="004D4493"/>
    <w:rsid w:val="004D6E8F"/>
    <w:rsid w:val="004F0952"/>
    <w:rsid w:val="004F3584"/>
    <w:rsid w:val="004F6DA9"/>
    <w:rsid w:val="00511D8F"/>
    <w:rsid w:val="00515435"/>
    <w:rsid w:val="00517899"/>
    <w:rsid w:val="00524E8D"/>
    <w:rsid w:val="00534E40"/>
    <w:rsid w:val="005353E5"/>
    <w:rsid w:val="00535957"/>
    <w:rsid w:val="00536F31"/>
    <w:rsid w:val="0055142D"/>
    <w:rsid w:val="005537A0"/>
    <w:rsid w:val="00555E46"/>
    <w:rsid w:val="00555EFC"/>
    <w:rsid w:val="00560E00"/>
    <w:rsid w:val="00561120"/>
    <w:rsid w:val="00566357"/>
    <w:rsid w:val="005738C5"/>
    <w:rsid w:val="0057730D"/>
    <w:rsid w:val="00580CE7"/>
    <w:rsid w:val="00583C36"/>
    <w:rsid w:val="00593621"/>
    <w:rsid w:val="005A632F"/>
    <w:rsid w:val="005A6D02"/>
    <w:rsid w:val="005B1F0F"/>
    <w:rsid w:val="005B4396"/>
    <w:rsid w:val="005B656A"/>
    <w:rsid w:val="005B79C0"/>
    <w:rsid w:val="005C0605"/>
    <w:rsid w:val="005C463D"/>
    <w:rsid w:val="005C4E20"/>
    <w:rsid w:val="005D74A6"/>
    <w:rsid w:val="005D7D63"/>
    <w:rsid w:val="005E169A"/>
    <w:rsid w:val="00601F19"/>
    <w:rsid w:val="0061577E"/>
    <w:rsid w:val="00623BD9"/>
    <w:rsid w:val="00625505"/>
    <w:rsid w:val="006306ED"/>
    <w:rsid w:val="00633D3A"/>
    <w:rsid w:val="00635C2C"/>
    <w:rsid w:val="00635D09"/>
    <w:rsid w:val="00637A4A"/>
    <w:rsid w:val="006407D6"/>
    <w:rsid w:val="00643403"/>
    <w:rsid w:val="00643F8E"/>
    <w:rsid w:val="00646103"/>
    <w:rsid w:val="00651D2C"/>
    <w:rsid w:val="00651DF8"/>
    <w:rsid w:val="006540BF"/>
    <w:rsid w:val="00657F7D"/>
    <w:rsid w:val="006624E7"/>
    <w:rsid w:val="00662958"/>
    <w:rsid w:val="00662E3D"/>
    <w:rsid w:val="00671488"/>
    <w:rsid w:val="006719C4"/>
    <w:rsid w:val="00674408"/>
    <w:rsid w:val="0067467E"/>
    <w:rsid w:val="0067699F"/>
    <w:rsid w:val="0067759D"/>
    <w:rsid w:val="006A2969"/>
    <w:rsid w:val="006A41ED"/>
    <w:rsid w:val="006A68D8"/>
    <w:rsid w:val="006A6BB3"/>
    <w:rsid w:val="006B2660"/>
    <w:rsid w:val="006B3D1D"/>
    <w:rsid w:val="006C469A"/>
    <w:rsid w:val="006C4DB3"/>
    <w:rsid w:val="006C6415"/>
    <w:rsid w:val="006D0373"/>
    <w:rsid w:val="006D0573"/>
    <w:rsid w:val="006D1B44"/>
    <w:rsid w:val="006D3BBD"/>
    <w:rsid w:val="006E5277"/>
    <w:rsid w:val="006E6B30"/>
    <w:rsid w:val="006F56C5"/>
    <w:rsid w:val="007001A7"/>
    <w:rsid w:val="00702131"/>
    <w:rsid w:val="007023F8"/>
    <w:rsid w:val="00703B7F"/>
    <w:rsid w:val="00710052"/>
    <w:rsid w:val="00712851"/>
    <w:rsid w:val="00723EDC"/>
    <w:rsid w:val="00724B44"/>
    <w:rsid w:val="00724FAE"/>
    <w:rsid w:val="00737EDE"/>
    <w:rsid w:val="00742979"/>
    <w:rsid w:val="0074728A"/>
    <w:rsid w:val="00747D89"/>
    <w:rsid w:val="00760348"/>
    <w:rsid w:val="007618AE"/>
    <w:rsid w:val="00767A25"/>
    <w:rsid w:val="007708D1"/>
    <w:rsid w:val="00773D8E"/>
    <w:rsid w:val="00786F96"/>
    <w:rsid w:val="00790B59"/>
    <w:rsid w:val="00790E3E"/>
    <w:rsid w:val="00794A17"/>
    <w:rsid w:val="007A0038"/>
    <w:rsid w:val="007A38BD"/>
    <w:rsid w:val="007B3D4C"/>
    <w:rsid w:val="007B5932"/>
    <w:rsid w:val="007C0485"/>
    <w:rsid w:val="007C0859"/>
    <w:rsid w:val="007C1547"/>
    <w:rsid w:val="007C4BAE"/>
    <w:rsid w:val="007D0C86"/>
    <w:rsid w:val="007E5DFE"/>
    <w:rsid w:val="007E778E"/>
    <w:rsid w:val="007F22CF"/>
    <w:rsid w:val="007F452A"/>
    <w:rsid w:val="007F4D4D"/>
    <w:rsid w:val="0080005B"/>
    <w:rsid w:val="00801C1E"/>
    <w:rsid w:val="0081331B"/>
    <w:rsid w:val="00815325"/>
    <w:rsid w:val="008219B1"/>
    <w:rsid w:val="008357E6"/>
    <w:rsid w:val="008403C9"/>
    <w:rsid w:val="00844576"/>
    <w:rsid w:val="008452ED"/>
    <w:rsid w:val="008546D0"/>
    <w:rsid w:val="00855749"/>
    <w:rsid w:val="00855BC7"/>
    <w:rsid w:val="00866774"/>
    <w:rsid w:val="0087318A"/>
    <w:rsid w:val="00875A49"/>
    <w:rsid w:val="008820A1"/>
    <w:rsid w:val="008917DB"/>
    <w:rsid w:val="00896BC8"/>
    <w:rsid w:val="008A43F1"/>
    <w:rsid w:val="008B060A"/>
    <w:rsid w:val="008B1D6C"/>
    <w:rsid w:val="008B28E3"/>
    <w:rsid w:val="008B6B65"/>
    <w:rsid w:val="008C0051"/>
    <w:rsid w:val="008C4304"/>
    <w:rsid w:val="008C53BC"/>
    <w:rsid w:val="008C7B09"/>
    <w:rsid w:val="008D72F0"/>
    <w:rsid w:val="008D7531"/>
    <w:rsid w:val="008F25D0"/>
    <w:rsid w:val="008F5464"/>
    <w:rsid w:val="008F7B74"/>
    <w:rsid w:val="00910FF3"/>
    <w:rsid w:val="00912B65"/>
    <w:rsid w:val="0092294D"/>
    <w:rsid w:val="009271F6"/>
    <w:rsid w:val="0094008D"/>
    <w:rsid w:val="0095105D"/>
    <w:rsid w:val="0095542B"/>
    <w:rsid w:val="00962531"/>
    <w:rsid w:val="009653B4"/>
    <w:rsid w:val="009673A5"/>
    <w:rsid w:val="0097246C"/>
    <w:rsid w:val="009864B8"/>
    <w:rsid w:val="0099172C"/>
    <w:rsid w:val="00993E11"/>
    <w:rsid w:val="00995252"/>
    <w:rsid w:val="009A3339"/>
    <w:rsid w:val="009C3845"/>
    <w:rsid w:val="009C57B3"/>
    <w:rsid w:val="009C6B6A"/>
    <w:rsid w:val="009C7389"/>
    <w:rsid w:val="009D03BF"/>
    <w:rsid w:val="009E0AEE"/>
    <w:rsid w:val="009E1CA6"/>
    <w:rsid w:val="009E2847"/>
    <w:rsid w:val="009F13A5"/>
    <w:rsid w:val="009F410C"/>
    <w:rsid w:val="009F5B7B"/>
    <w:rsid w:val="00A00174"/>
    <w:rsid w:val="00A04FF5"/>
    <w:rsid w:val="00A1476F"/>
    <w:rsid w:val="00A25430"/>
    <w:rsid w:val="00A30924"/>
    <w:rsid w:val="00A3273B"/>
    <w:rsid w:val="00A50A67"/>
    <w:rsid w:val="00A52BBE"/>
    <w:rsid w:val="00A53DCE"/>
    <w:rsid w:val="00A55377"/>
    <w:rsid w:val="00A565ED"/>
    <w:rsid w:val="00A609D5"/>
    <w:rsid w:val="00A62730"/>
    <w:rsid w:val="00A64F7A"/>
    <w:rsid w:val="00A654DB"/>
    <w:rsid w:val="00A6627A"/>
    <w:rsid w:val="00A666C8"/>
    <w:rsid w:val="00A7375D"/>
    <w:rsid w:val="00A76D6C"/>
    <w:rsid w:val="00A7730C"/>
    <w:rsid w:val="00A77525"/>
    <w:rsid w:val="00A863C8"/>
    <w:rsid w:val="00A87EDC"/>
    <w:rsid w:val="00A91F4A"/>
    <w:rsid w:val="00A9589B"/>
    <w:rsid w:val="00AA06F0"/>
    <w:rsid w:val="00AA2BDA"/>
    <w:rsid w:val="00AB07FB"/>
    <w:rsid w:val="00AB1FCB"/>
    <w:rsid w:val="00AB3F61"/>
    <w:rsid w:val="00AB4538"/>
    <w:rsid w:val="00AB48E8"/>
    <w:rsid w:val="00AC3174"/>
    <w:rsid w:val="00AC68AD"/>
    <w:rsid w:val="00AD3A10"/>
    <w:rsid w:val="00AE0108"/>
    <w:rsid w:val="00AE1E10"/>
    <w:rsid w:val="00AE205E"/>
    <w:rsid w:val="00AE589F"/>
    <w:rsid w:val="00AF472F"/>
    <w:rsid w:val="00B02996"/>
    <w:rsid w:val="00B03880"/>
    <w:rsid w:val="00B04AD9"/>
    <w:rsid w:val="00B050BE"/>
    <w:rsid w:val="00B14577"/>
    <w:rsid w:val="00B14686"/>
    <w:rsid w:val="00B20362"/>
    <w:rsid w:val="00B23385"/>
    <w:rsid w:val="00B2374D"/>
    <w:rsid w:val="00B243A1"/>
    <w:rsid w:val="00B27C07"/>
    <w:rsid w:val="00B32A97"/>
    <w:rsid w:val="00B33725"/>
    <w:rsid w:val="00B36952"/>
    <w:rsid w:val="00B43F65"/>
    <w:rsid w:val="00B47D0B"/>
    <w:rsid w:val="00B527AC"/>
    <w:rsid w:val="00B563FE"/>
    <w:rsid w:val="00B6564F"/>
    <w:rsid w:val="00B73ED9"/>
    <w:rsid w:val="00B86F43"/>
    <w:rsid w:val="00B905B4"/>
    <w:rsid w:val="00B94C39"/>
    <w:rsid w:val="00B96FB1"/>
    <w:rsid w:val="00B970FF"/>
    <w:rsid w:val="00B97915"/>
    <w:rsid w:val="00BA4B9C"/>
    <w:rsid w:val="00BB30DC"/>
    <w:rsid w:val="00BB6E3B"/>
    <w:rsid w:val="00BC51C0"/>
    <w:rsid w:val="00BC6F71"/>
    <w:rsid w:val="00BD304C"/>
    <w:rsid w:val="00BD58D0"/>
    <w:rsid w:val="00BE54E9"/>
    <w:rsid w:val="00BE5972"/>
    <w:rsid w:val="00BF248E"/>
    <w:rsid w:val="00BF27FD"/>
    <w:rsid w:val="00BF533B"/>
    <w:rsid w:val="00BF6805"/>
    <w:rsid w:val="00C030A8"/>
    <w:rsid w:val="00C0428B"/>
    <w:rsid w:val="00C06B69"/>
    <w:rsid w:val="00C06F03"/>
    <w:rsid w:val="00C07254"/>
    <w:rsid w:val="00C125D6"/>
    <w:rsid w:val="00C26236"/>
    <w:rsid w:val="00C27019"/>
    <w:rsid w:val="00C277D6"/>
    <w:rsid w:val="00C3730A"/>
    <w:rsid w:val="00C43A42"/>
    <w:rsid w:val="00C43E80"/>
    <w:rsid w:val="00C44E27"/>
    <w:rsid w:val="00C453DD"/>
    <w:rsid w:val="00C47ED1"/>
    <w:rsid w:val="00C56678"/>
    <w:rsid w:val="00C56BDD"/>
    <w:rsid w:val="00C7100F"/>
    <w:rsid w:val="00C73AF4"/>
    <w:rsid w:val="00C744E0"/>
    <w:rsid w:val="00C8059D"/>
    <w:rsid w:val="00C904B2"/>
    <w:rsid w:val="00C90E9F"/>
    <w:rsid w:val="00C94F69"/>
    <w:rsid w:val="00CB4C9A"/>
    <w:rsid w:val="00CB6207"/>
    <w:rsid w:val="00CC128E"/>
    <w:rsid w:val="00CC2D6E"/>
    <w:rsid w:val="00CC5298"/>
    <w:rsid w:val="00CC6545"/>
    <w:rsid w:val="00CD1029"/>
    <w:rsid w:val="00CD1CCD"/>
    <w:rsid w:val="00CD212D"/>
    <w:rsid w:val="00CD228B"/>
    <w:rsid w:val="00CD508F"/>
    <w:rsid w:val="00CE077D"/>
    <w:rsid w:val="00CF3A7B"/>
    <w:rsid w:val="00CF66B7"/>
    <w:rsid w:val="00D008D3"/>
    <w:rsid w:val="00D102D1"/>
    <w:rsid w:val="00D10C1C"/>
    <w:rsid w:val="00D12CBE"/>
    <w:rsid w:val="00D14992"/>
    <w:rsid w:val="00D22709"/>
    <w:rsid w:val="00D26085"/>
    <w:rsid w:val="00D33ED4"/>
    <w:rsid w:val="00D440C0"/>
    <w:rsid w:val="00D53182"/>
    <w:rsid w:val="00D56AA6"/>
    <w:rsid w:val="00D6080F"/>
    <w:rsid w:val="00D614B2"/>
    <w:rsid w:val="00D75608"/>
    <w:rsid w:val="00D848F0"/>
    <w:rsid w:val="00D86A88"/>
    <w:rsid w:val="00D914F3"/>
    <w:rsid w:val="00D94AE3"/>
    <w:rsid w:val="00D963F4"/>
    <w:rsid w:val="00DA4494"/>
    <w:rsid w:val="00DB002F"/>
    <w:rsid w:val="00DB3B5F"/>
    <w:rsid w:val="00DC0348"/>
    <w:rsid w:val="00DC1D62"/>
    <w:rsid w:val="00DC24AB"/>
    <w:rsid w:val="00DC351C"/>
    <w:rsid w:val="00DC6C34"/>
    <w:rsid w:val="00DD1B2F"/>
    <w:rsid w:val="00DD5F0E"/>
    <w:rsid w:val="00DE07F9"/>
    <w:rsid w:val="00DE11F4"/>
    <w:rsid w:val="00DE3F1C"/>
    <w:rsid w:val="00DF242F"/>
    <w:rsid w:val="00DF495C"/>
    <w:rsid w:val="00E01B7E"/>
    <w:rsid w:val="00E122AE"/>
    <w:rsid w:val="00E12D07"/>
    <w:rsid w:val="00E168E8"/>
    <w:rsid w:val="00E270B3"/>
    <w:rsid w:val="00E37754"/>
    <w:rsid w:val="00E417F9"/>
    <w:rsid w:val="00E62EBD"/>
    <w:rsid w:val="00E66E86"/>
    <w:rsid w:val="00E74CF0"/>
    <w:rsid w:val="00E77104"/>
    <w:rsid w:val="00E77AD7"/>
    <w:rsid w:val="00E80053"/>
    <w:rsid w:val="00E91C17"/>
    <w:rsid w:val="00E92705"/>
    <w:rsid w:val="00E94CE2"/>
    <w:rsid w:val="00E94E7B"/>
    <w:rsid w:val="00EA2A2D"/>
    <w:rsid w:val="00EB56F9"/>
    <w:rsid w:val="00EC3309"/>
    <w:rsid w:val="00EC5DD4"/>
    <w:rsid w:val="00EC7582"/>
    <w:rsid w:val="00ED30D2"/>
    <w:rsid w:val="00EE728E"/>
    <w:rsid w:val="00F05C93"/>
    <w:rsid w:val="00F10451"/>
    <w:rsid w:val="00F15342"/>
    <w:rsid w:val="00F1580C"/>
    <w:rsid w:val="00F22A64"/>
    <w:rsid w:val="00F22CF3"/>
    <w:rsid w:val="00F2463C"/>
    <w:rsid w:val="00F264D2"/>
    <w:rsid w:val="00F26AC9"/>
    <w:rsid w:val="00F34651"/>
    <w:rsid w:val="00F4073A"/>
    <w:rsid w:val="00F46925"/>
    <w:rsid w:val="00F5150E"/>
    <w:rsid w:val="00F55775"/>
    <w:rsid w:val="00F6120E"/>
    <w:rsid w:val="00F704A4"/>
    <w:rsid w:val="00F705CE"/>
    <w:rsid w:val="00F7549A"/>
    <w:rsid w:val="00F835B2"/>
    <w:rsid w:val="00F86DEC"/>
    <w:rsid w:val="00F92301"/>
    <w:rsid w:val="00F92676"/>
    <w:rsid w:val="00F9302E"/>
    <w:rsid w:val="00F94C55"/>
    <w:rsid w:val="00F96162"/>
    <w:rsid w:val="00F967B3"/>
    <w:rsid w:val="00F971EE"/>
    <w:rsid w:val="00F976FE"/>
    <w:rsid w:val="00FA6BDD"/>
    <w:rsid w:val="00FA6EA7"/>
    <w:rsid w:val="00FB523F"/>
    <w:rsid w:val="00FC4DD2"/>
    <w:rsid w:val="00FC50F9"/>
    <w:rsid w:val="00FC6322"/>
    <w:rsid w:val="00FC647D"/>
    <w:rsid w:val="00FD165C"/>
    <w:rsid w:val="00FE3781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E1D8F1"/>
  <w15:chartTrackingRefBased/>
  <w15:docId w15:val="{9392FB68-B704-41F3-9E7F-E251AAB6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pPr>
      <w:tabs>
        <w:tab w:val="right" w:leader="dot" w:pos="9356"/>
      </w:tabs>
      <w:spacing w:after="120" w:line="264" w:lineRule="auto"/>
      <w:ind w:right="1418"/>
    </w:pPr>
    <w:rPr>
      <w:color w:val="000000"/>
      <w:lang w:val="uk-UA" w:eastAsia="ru-RU"/>
    </w:rPr>
  </w:style>
  <w:style w:type="paragraph" w:customStyle="1" w:styleId="02">
    <w:name w:val="02_Автори"/>
    <w:next w:val="03"/>
    <w:pPr>
      <w:spacing w:after="240"/>
    </w:pPr>
    <w:rPr>
      <w:color w:val="339966"/>
      <w:lang w:val="uk-UA" w:eastAsia="ru-RU"/>
    </w:rPr>
  </w:style>
  <w:style w:type="paragraph" w:customStyle="1" w:styleId="03">
    <w:name w:val="03_Заглавие"/>
    <w:next w:val="a"/>
    <w:pPr>
      <w:suppressAutoHyphens/>
      <w:spacing w:after="240"/>
      <w:jc w:val="center"/>
    </w:pPr>
    <w:rPr>
      <w:b/>
      <w:caps/>
      <w:color w:val="FF0000"/>
      <w:lang w:val="uk-UA" w:eastAsia="ru-RU"/>
    </w:rPr>
  </w:style>
  <w:style w:type="paragraph" w:styleId="a4">
    <w:name w:val="header"/>
    <w:basedOn w:val="a"/>
    <w:link w:val="a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  <w:lang w:val="ru-RU"/>
    </w:rPr>
  </w:style>
  <w:style w:type="paragraph" w:customStyle="1" w:styleId="a6">
    <w:name w:val="Автор"/>
    <w:basedOn w:val="a"/>
    <w:next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customStyle="1" w:styleId="01">
    <w:name w:val="01_УДК"/>
    <w:next w:val="02"/>
    <w:pPr>
      <w:spacing w:after="240"/>
    </w:pPr>
    <w:rPr>
      <w:noProof/>
      <w:color w:val="800080"/>
      <w:lang w:val="uk-UA" w:eastAsia="ru-RU"/>
    </w:rPr>
  </w:style>
  <w:style w:type="paragraph" w:customStyle="1" w:styleId="06">
    <w:name w:val="06_Формула"/>
    <w:next w:val="05"/>
    <w:pPr>
      <w:tabs>
        <w:tab w:val="center" w:pos="2268"/>
        <w:tab w:val="right" w:pos="4536"/>
      </w:tabs>
      <w:spacing w:before="120" w:after="120"/>
    </w:pPr>
    <w:rPr>
      <w:color w:val="3366FF"/>
      <w:lang w:val="ru-RU" w:eastAsia="ru-RU"/>
    </w:rPr>
  </w:style>
  <w:style w:type="paragraph" w:customStyle="1" w:styleId="04">
    <w:name w:val="04_Анотація"/>
    <w:next w:val="a"/>
    <w:pPr>
      <w:ind w:left="851"/>
      <w:jc w:val="both"/>
    </w:pPr>
    <w:rPr>
      <w:i/>
      <w:color w:val="008000"/>
      <w:lang w:val="uk-UA" w:eastAsia="ru-RU"/>
    </w:rPr>
  </w:style>
  <w:style w:type="paragraph" w:customStyle="1" w:styleId="05">
    <w:name w:val="05___Текст статті"/>
    <w:pPr>
      <w:spacing w:line="264" w:lineRule="auto"/>
      <w:ind w:firstLine="425"/>
      <w:jc w:val="both"/>
    </w:pPr>
    <w:rPr>
      <w:color w:val="333399"/>
      <w:lang w:val="uk-UA" w:eastAsia="ru-RU"/>
    </w:rPr>
  </w:style>
  <w:style w:type="paragraph" w:customStyle="1" w:styleId="051">
    <w:name w:val="05_1_Текст без отступа"/>
    <w:basedOn w:val="05"/>
    <w:next w:val="05"/>
    <w:pPr>
      <w:ind w:firstLine="0"/>
    </w:pPr>
  </w:style>
  <w:style w:type="paragraph" w:customStyle="1" w:styleId="07">
    <w:name w:val="07_Подпись рисунка"/>
    <w:next w:val="05"/>
    <w:pPr>
      <w:spacing w:before="120" w:after="240"/>
      <w:jc w:val="center"/>
    </w:pPr>
    <w:rPr>
      <w:color w:val="666699"/>
      <w:lang w:val="uk-UA" w:eastAsia="ru-RU"/>
    </w:rPr>
  </w:style>
  <w:style w:type="paragraph" w:customStyle="1" w:styleId="08">
    <w:name w:val="08_Заголовок"/>
    <w:next w:val="05"/>
    <w:pPr>
      <w:keepNext/>
      <w:spacing w:before="120" w:after="120"/>
      <w:jc w:val="center"/>
    </w:pPr>
    <w:rPr>
      <w:b/>
      <w:color w:val="993300"/>
      <w:lang w:val="uk-UA" w:eastAsia="ru-RU"/>
    </w:rPr>
  </w:style>
  <w:style w:type="paragraph" w:customStyle="1" w:styleId="10">
    <w:name w:val="10_Список литературы"/>
    <w:pPr>
      <w:numPr>
        <w:numId w:val="3"/>
      </w:numPr>
      <w:tabs>
        <w:tab w:val="clear" w:pos="785"/>
        <w:tab w:val="num" w:pos="644"/>
      </w:tabs>
      <w:jc w:val="both"/>
    </w:pPr>
    <w:rPr>
      <w:color w:val="800000"/>
      <w:lang w:val="ru-RU" w:eastAsia="ru-RU"/>
    </w:rPr>
  </w:style>
  <w:style w:type="paragraph" w:customStyle="1" w:styleId="a7">
    <w:name w:val="Автори"/>
    <w:basedOn w:val="a"/>
    <w:pPr>
      <w:ind w:left="-108" w:right="-108" w:firstLine="426"/>
      <w:jc w:val="both"/>
    </w:pPr>
    <w:rPr>
      <w:b/>
      <w:sz w:val="18"/>
    </w:rPr>
  </w:style>
  <w:style w:type="paragraph" w:customStyle="1" w:styleId="1">
    <w:name w:val="Звичайний1"/>
    <w:rPr>
      <w:sz w:val="24"/>
      <w:lang w:val="uk-UA" w:eastAsia="ru-RU"/>
    </w:rPr>
  </w:style>
  <w:style w:type="paragraph" w:styleId="a8">
    <w:name w:val="Title"/>
    <w:basedOn w:val="a"/>
    <w:qFormat/>
    <w:rsid w:val="00801C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Body Text"/>
    <w:basedOn w:val="a"/>
    <w:rsid w:val="009E2847"/>
    <w:pPr>
      <w:jc w:val="both"/>
    </w:pPr>
    <w:rPr>
      <w:sz w:val="28"/>
      <w:szCs w:val="20"/>
      <w:lang w:val="ru-RU"/>
    </w:rPr>
  </w:style>
  <w:style w:type="paragraph" w:styleId="aa">
    <w:name w:val="Balloon Text"/>
    <w:basedOn w:val="a"/>
    <w:semiHidden/>
    <w:rsid w:val="00D94AE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46103"/>
    <w:pPr>
      <w:tabs>
        <w:tab w:val="center" w:pos="4819"/>
        <w:tab w:val="right" w:pos="9639"/>
      </w:tabs>
    </w:pPr>
  </w:style>
  <w:style w:type="character" w:customStyle="1" w:styleId="hps">
    <w:name w:val="hps"/>
    <w:basedOn w:val="a0"/>
    <w:rsid w:val="001F297A"/>
  </w:style>
  <w:style w:type="character" w:styleId="HTML">
    <w:name w:val="HTML Cite"/>
    <w:semiHidden/>
    <w:unhideWhenUsed/>
    <w:rsid w:val="00742979"/>
    <w:rPr>
      <w:i/>
      <w:iCs/>
    </w:rPr>
  </w:style>
  <w:style w:type="paragraph" w:customStyle="1" w:styleId="29">
    <w:name w:val="Знак Знак29 Знак Знак"/>
    <w:basedOn w:val="a"/>
    <w:rsid w:val="00B02996"/>
    <w:rPr>
      <w:sz w:val="24"/>
      <w:lang w:val="en-US" w:eastAsia="en-US"/>
    </w:rPr>
  </w:style>
  <w:style w:type="character" w:styleId="ad">
    <w:name w:val="Hyperlink"/>
    <w:rsid w:val="009C7389"/>
    <w:rPr>
      <w:color w:val="0000FF"/>
      <w:u w:val="single"/>
    </w:rPr>
  </w:style>
  <w:style w:type="character" w:customStyle="1" w:styleId="ac">
    <w:name w:val="Нижній колонтитул Знак"/>
    <w:link w:val="ab"/>
    <w:uiPriority w:val="99"/>
    <w:qFormat/>
    <w:rsid w:val="00F967B3"/>
    <w:rPr>
      <w:szCs w:val="24"/>
      <w:lang w:val="uk-UA" w:eastAsia="ru-RU" w:bidi="ar-SA"/>
    </w:rPr>
  </w:style>
  <w:style w:type="character" w:customStyle="1" w:styleId="customfontstyle">
    <w:name w:val="customfontstyle"/>
    <w:basedOn w:val="a0"/>
    <w:rsid w:val="00F34651"/>
  </w:style>
  <w:style w:type="paragraph" w:styleId="ae">
    <w:name w:val="Body Text Indent"/>
    <w:basedOn w:val="a"/>
    <w:rsid w:val="00480584"/>
    <w:pPr>
      <w:suppressAutoHyphens/>
      <w:spacing w:after="120"/>
      <w:ind w:left="283"/>
    </w:pPr>
    <w:rPr>
      <w:sz w:val="28"/>
      <w:szCs w:val="28"/>
      <w:lang w:eastAsia="ar-SA"/>
    </w:rPr>
  </w:style>
  <w:style w:type="paragraph" w:styleId="af">
    <w:name w:val="annotation text"/>
    <w:basedOn w:val="a"/>
    <w:link w:val="af0"/>
    <w:rsid w:val="00CE077D"/>
    <w:rPr>
      <w:szCs w:val="20"/>
    </w:rPr>
  </w:style>
  <w:style w:type="character" w:customStyle="1" w:styleId="af0">
    <w:name w:val="Текст примітки Знак"/>
    <w:link w:val="af"/>
    <w:rsid w:val="00CE077D"/>
    <w:rPr>
      <w:lang w:eastAsia="ru-RU"/>
    </w:rPr>
  </w:style>
  <w:style w:type="character" w:styleId="af1">
    <w:name w:val="FollowedHyperlink"/>
    <w:rsid w:val="00327FC7"/>
    <w:rPr>
      <w:color w:val="954F72"/>
      <w:u w:val="single"/>
    </w:rPr>
  </w:style>
  <w:style w:type="character" w:customStyle="1" w:styleId="a5">
    <w:name w:val="Верхній колонтитул Знак"/>
    <w:link w:val="a4"/>
    <w:rsid w:val="00633D3A"/>
    <w:rPr>
      <w:lang w:val="ru-RU" w:eastAsia="ru-RU"/>
    </w:rPr>
  </w:style>
  <w:style w:type="paragraph" w:styleId="af2">
    <w:name w:val="List Paragraph"/>
    <w:basedOn w:val="a"/>
    <w:uiPriority w:val="34"/>
    <w:qFormat/>
    <w:rsid w:val="00633D3A"/>
    <w:pPr>
      <w:ind w:left="720"/>
      <w:contextualSpacing/>
    </w:pPr>
  </w:style>
  <w:style w:type="character" w:styleId="af3">
    <w:name w:val="Strong"/>
    <w:uiPriority w:val="22"/>
    <w:qFormat/>
    <w:rsid w:val="00633D3A"/>
    <w:rPr>
      <w:b/>
      <w:bCs/>
    </w:rPr>
  </w:style>
  <w:style w:type="character" w:styleId="af4">
    <w:name w:val="page number"/>
    <w:rsid w:val="00F05C93"/>
  </w:style>
  <w:style w:type="table" w:styleId="af5">
    <w:name w:val="Table Grid"/>
    <w:basedOn w:val="a1"/>
    <w:uiPriority w:val="39"/>
    <w:rsid w:val="00CC5298"/>
    <w:rPr>
      <w:rFonts w:eastAsia="Calibri"/>
      <w:sz w:val="28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335A5A"/>
  </w:style>
  <w:style w:type="character" w:styleId="af6">
    <w:name w:val="Unresolved Mention"/>
    <w:uiPriority w:val="99"/>
    <w:semiHidden/>
    <w:unhideWhenUsed/>
    <w:rsid w:val="00F9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sitnuou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itnuou@ukr.ne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a\Application%20Data\Microsoft\&#1064;&#1072;&#1073;&#1083;&#1086;&#1085;&#1099;\&#1054;&#1075;&#1083;&#1072;&#1074;&#1083;&#1077;&#1085;&#1080;&#1077;%20&#1089;&#1073;&#1086;&#1088;&#1085;&#1080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0127-CF5F-4A15-B88D-F5A0489A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Оглавление сборника</Template>
  <TotalTime>54</TotalTime>
  <Pages>2</Pages>
  <Words>1400</Words>
  <Characters>7984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</vt:lpstr>
      <vt:lpstr>УДК</vt:lpstr>
    </vt:vector>
  </TitlesOfParts>
  <Company>ХУПС</Company>
  <LinksUpToDate>false</LinksUpToDate>
  <CharactersWithSpaces>9366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mailto:sitnuou@ukr.net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Alla</dc:creator>
  <cp:keywords/>
  <dc:description/>
  <cp:lastModifiedBy>SITNUOU</cp:lastModifiedBy>
  <cp:revision>16</cp:revision>
  <cp:lastPrinted>2025-12-18T11:29:00Z</cp:lastPrinted>
  <dcterms:created xsi:type="dcterms:W3CDTF">2025-08-26T14:15:00Z</dcterms:created>
  <dcterms:modified xsi:type="dcterms:W3CDTF">2025-12-18T11:46:00Z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50d95649-27a7-4ca9-b1b0-4a2c8ee22d3b</vt:lpwstr>
  </property>
</Properties>
</file>